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EB" w:rsidRPr="00D74CEB" w:rsidRDefault="00D74CEB" w:rsidP="00D74CEB">
      <w:pPr>
        <w:jc w:val="both"/>
        <w:rPr>
          <w:rFonts w:ascii="Comic Sans MS" w:hAnsi="Comic Sans MS"/>
        </w:rPr>
      </w:pPr>
    </w:p>
    <w:p w:rsidR="00D74CEB" w:rsidRPr="00D74CEB" w:rsidRDefault="00D74CEB" w:rsidP="00D74CEB">
      <w:pPr>
        <w:jc w:val="both"/>
        <w:rPr>
          <w:rFonts w:ascii="Comic Sans MS" w:hAnsi="Comic Sans MS"/>
        </w:rPr>
      </w:pPr>
      <w:r w:rsidRPr="00D74CEB">
        <w:rPr>
          <w:rFonts w:ascii="Comic Sans MS" w:hAnsi="Comic Sans MS"/>
        </w:rPr>
        <w:t xml:space="preserve">Les conférences en détail 2009 </w:t>
      </w:r>
      <w:r w:rsidRPr="00D74CEB">
        <w:rPr>
          <w:rFonts w:ascii="Comic Sans MS" w:hAnsi="Comic Sans MS"/>
        </w:rPr>
        <w:t>2010</w:t>
      </w:r>
    </w:p>
    <w:p w:rsidR="00D74CEB" w:rsidRPr="00D74CEB" w:rsidRDefault="00D74CEB" w:rsidP="00D74CEB">
      <w:pPr>
        <w:jc w:val="both"/>
        <w:rPr>
          <w:rFonts w:ascii="Comic Sans MS" w:hAnsi="Comic Sans MS"/>
        </w:rPr>
      </w:pPr>
    </w:p>
    <w:p w:rsidR="00D74CEB" w:rsidRPr="00D74CEB" w:rsidRDefault="00D74CEB" w:rsidP="00D74CEB">
      <w:pPr>
        <w:jc w:val="both"/>
        <w:rPr>
          <w:rFonts w:ascii="Comic Sans MS" w:hAnsi="Comic Sans MS"/>
        </w:rPr>
      </w:pPr>
      <w:r w:rsidRPr="00D74CEB">
        <w:rPr>
          <w:rFonts w:ascii="Comic Sans MS" w:hAnsi="Comic Sans MS"/>
          <w:b/>
          <w:sz w:val="28"/>
          <w:szCs w:val="28"/>
        </w:rPr>
        <w:t>Jean Salem</w:t>
      </w:r>
      <w:r>
        <w:rPr>
          <w:rFonts w:ascii="Comic Sans MS" w:hAnsi="Comic Sans MS"/>
        </w:rPr>
        <w:t xml:space="preserve"> Marx, le retour</w:t>
      </w:r>
    </w:p>
    <w:p w:rsidR="00D74CEB" w:rsidRPr="00D74CEB" w:rsidRDefault="00D74CEB" w:rsidP="00D74CEB">
      <w:pPr>
        <w:jc w:val="both"/>
        <w:rPr>
          <w:rFonts w:ascii="Comic Sans MS" w:hAnsi="Comic Sans MS"/>
        </w:rPr>
      </w:pPr>
      <w:r w:rsidRPr="00D74CEB">
        <w:rPr>
          <w:rFonts w:ascii="Comic Sans MS" w:hAnsi="Comic Sans MS"/>
        </w:rPr>
        <w:t>Jean Salem est professeur d’histoire de la philosophie à l’Université de Paris 1 et Directeur du Centre d’Histoire des Systèmes de Pensée Moderne. Il anime dans cette Université le Séminaire d’Histoire du Matérialisme et le Séminaire « Marx au XXIème siècle : l’esprit et le lettre ». Spécialiste de l’atomisme et du matérialisme antiques il s’est également intéressé à Vasari, Feuerbach, Maupassant, Lénine, etc. et a rédigé plusieurs manuels de philosophie destinés aux lycéens et aux étudiants.</w:t>
      </w:r>
    </w:p>
    <w:p w:rsidR="00D74CEB" w:rsidRPr="00D74CEB" w:rsidRDefault="00D74CEB" w:rsidP="00D74CEB">
      <w:pPr>
        <w:jc w:val="both"/>
        <w:rPr>
          <w:rFonts w:ascii="Comic Sans MS" w:hAnsi="Comic Sans MS"/>
        </w:rPr>
      </w:pPr>
    </w:p>
    <w:p w:rsidR="00D74CEB" w:rsidRPr="00D74CEB" w:rsidRDefault="00D74CEB" w:rsidP="00D74CEB">
      <w:pPr>
        <w:jc w:val="both"/>
        <w:rPr>
          <w:rFonts w:ascii="Comic Sans MS" w:hAnsi="Comic Sans MS"/>
        </w:rPr>
      </w:pPr>
      <w:r>
        <w:rPr>
          <w:rFonts w:ascii="Comic Sans MS" w:hAnsi="Comic Sans MS"/>
        </w:rPr>
        <w:t>Il a publié notamment :</w:t>
      </w:r>
    </w:p>
    <w:p w:rsidR="00D74CEB" w:rsidRPr="00D74CEB" w:rsidRDefault="00D74CEB" w:rsidP="00D74CEB">
      <w:pPr>
        <w:pStyle w:val="Paragraphedeliste"/>
        <w:numPr>
          <w:ilvl w:val="1"/>
          <w:numId w:val="1"/>
        </w:numPr>
        <w:jc w:val="both"/>
        <w:rPr>
          <w:rFonts w:ascii="Comic Sans MS" w:hAnsi="Comic Sans MS"/>
        </w:rPr>
      </w:pPr>
      <w:r>
        <w:rPr>
          <w:rFonts w:ascii="Comic Sans MS" w:hAnsi="Comic Sans MS"/>
        </w:rPr>
        <w:t>Tel un dieu parmi les hommes.</w:t>
      </w:r>
      <w:r w:rsidRPr="00D74CEB">
        <w:rPr>
          <w:rFonts w:ascii="Comic Sans MS" w:hAnsi="Comic Sans MS"/>
        </w:rPr>
        <w:t xml:space="preserve"> </w:t>
      </w:r>
      <w:r w:rsidRPr="00D74CEB">
        <w:rPr>
          <w:rFonts w:ascii="Comic Sans MS" w:hAnsi="Comic Sans MS"/>
        </w:rPr>
        <w:t>Lucrèce et l’éth</w:t>
      </w:r>
      <w:r>
        <w:rPr>
          <w:rFonts w:ascii="Comic Sans MS" w:hAnsi="Comic Sans MS"/>
        </w:rPr>
        <w:t xml:space="preserve">ique, </w:t>
      </w:r>
      <w:proofErr w:type="spellStart"/>
      <w:r>
        <w:rPr>
          <w:rFonts w:ascii="Comic Sans MS" w:hAnsi="Comic Sans MS"/>
        </w:rPr>
        <w:t>Vrin</w:t>
      </w:r>
      <w:proofErr w:type="spellEnd"/>
      <w:r>
        <w:rPr>
          <w:rFonts w:ascii="Comic Sans MS" w:hAnsi="Comic Sans MS"/>
        </w:rPr>
        <w:t xml:space="preserve"> 1989, 3ème éd. 200</w:t>
      </w:r>
      <w:r w:rsidRPr="00D74CEB">
        <w:rPr>
          <w:rFonts w:ascii="Comic Sans MS" w:hAnsi="Comic Sans MS"/>
        </w:rPr>
        <w:t>.</w:t>
      </w:r>
    </w:p>
    <w:p w:rsidR="00D74CEB" w:rsidRDefault="00D74CEB" w:rsidP="00D74CEB">
      <w:pPr>
        <w:pStyle w:val="Paragraphedeliste"/>
        <w:numPr>
          <w:ilvl w:val="1"/>
          <w:numId w:val="1"/>
        </w:numPr>
        <w:jc w:val="both"/>
        <w:rPr>
          <w:rFonts w:ascii="Comic Sans MS" w:hAnsi="Comic Sans MS"/>
        </w:rPr>
      </w:pPr>
      <w:r w:rsidRPr="00D74CEB">
        <w:rPr>
          <w:rFonts w:ascii="Comic Sans MS" w:hAnsi="Comic Sans MS"/>
        </w:rPr>
        <w:t xml:space="preserve">La mort n’est rien pour nous. Lucrèce et l’éthique, </w:t>
      </w:r>
      <w:proofErr w:type="spellStart"/>
      <w:r w:rsidRPr="00D74CEB">
        <w:rPr>
          <w:rFonts w:ascii="Comic Sans MS" w:hAnsi="Comic Sans MS"/>
        </w:rPr>
        <w:t>Vrin</w:t>
      </w:r>
      <w:proofErr w:type="spellEnd"/>
      <w:r w:rsidRPr="00D74CEB">
        <w:rPr>
          <w:rFonts w:ascii="Comic Sans MS" w:hAnsi="Comic Sans MS"/>
        </w:rPr>
        <w:t xml:space="preserve"> 1990, 2ème éd. 1997.</w:t>
      </w:r>
    </w:p>
    <w:p w:rsidR="00D74CEB" w:rsidRPr="00D74CEB" w:rsidRDefault="00D74CEB" w:rsidP="00D74CEB">
      <w:pPr>
        <w:pStyle w:val="Paragraphedeliste"/>
        <w:ind w:left="1440"/>
        <w:jc w:val="both"/>
        <w:rPr>
          <w:rFonts w:ascii="Comic Sans MS" w:hAnsi="Comic Sans MS"/>
        </w:rPr>
      </w:pPr>
    </w:p>
    <w:p w:rsidR="00D74CEB" w:rsidRPr="00D74CEB" w:rsidRDefault="00D74CEB" w:rsidP="00D74CEB">
      <w:pPr>
        <w:pStyle w:val="Paragraphedeliste"/>
        <w:numPr>
          <w:ilvl w:val="1"/>
          <w:numId w:val="1"/>
        </w:numPr>
        <w:jc w:val="both"/>
        <w:rPr>
          <w:rFonts w:ascii="Comic Sans MS" w:hAnsi="Comic Sans MS"/>
        </w:rPr>
      </w:pPr>
      <w:r w:rsidRPr="00D74CEB">
        <w:rPr>
          <w:rFonts w:ascii="Comic Sans MS" w:hAnsi="Comic Sans MS"/>
        </w:rPr>
        <w:t>Démocrite. Grains de poussière dans un rayon de soleil,</w:t>
      </w:r>
      <w:r w:rsidRPr="00D74CEB">
        <w:rPr>
          <w:rFonts w:ascii="Comic Sans MS" w:hAnsi="Comic Sans MS"/>
        </w:rPr>
        <w:t xml:space="preserve"> </w:t>
      </w:r>
      <w:proofErr w:type="spellStart"/>
      <w:r w:rsidRPr="00D74CEB">
        <w:rPr>
          <w:rFonts w:ascii="Comic Sans MS" w:hAnsi="Comic Sans MS"/>
        </w:rPr>
        <w:t>Vrin</w:t>
      </w:r>
      <w:proofErr w:type="spellEnd"/>
      <w:r w:rsidRPr="00D74CEB">
        <w:rPr>
          <w:rFonts w:ascii="Comic Sans MS" w:hAnsi="Comic Sans MS"/>
        </w:rPr>
        <w:t>, 1996. Prix Reinach 1996.</w:t>
      </w:r>
    </w:p>
    <w:p w:rsidR="00D74CEB" w:rsidRPr="00D74CEB" w:rsidRDefault="00D74CEB" w:rsidP="00D74CEB">
      <w:pPr>
        <w:pStyle w:val="Paragraphedeliste"/>
        <w:numPr>
          <w:ilvl w:val="1"/>
          <w:numId w:val="1"/>
        </w:numPr>
        <w:jc w:val="both"/>
        <w:rPr>
          <w:rFonts w:ascii="Comic Sans MS" w:hAnsi="Comic Sans MS"/>
        </w:rPr>
      </w:pPr>
      <w:r w:rsidRPr="00D74CEB">
        <w:rPr>
          <w:rFonts w:ascii="Comic Sans MS" w:hAnsi="Comic Sans MS"/>
        </w:rPr>
        <w:t>Cinq variations sur la sagesse, le plaisir et la mort, Encre Marine, 1999. Prix La Bruyère 2000 dé</w:t>
      </w:r>
      <w:r w:rsidRPr="00D74CEB">
        <w:rPr>
          <w:rFonts w:ascii="Comic Sans MS" w:hAnsi="Comic Sans MS"/>
        </w:rPr>
        <w:t>cerné par l’Académie Française.</w:t>
      </w:r>
    </w:p>
    <w:p w:rsidR="00D74CEB" w:rsidRPr="00D74CEB" w:rsidRDefault="00D74CEB" w:rsidP="00D74CEB">
      <w:pPr>
        <w:pStyle w:val="Paragraphedeliste"/>
        <w:numPr>
          <w:ilvl w:val="1"/>
          <w:numId w:val="1"/>
        </w:numPr>
        <w:jc w:val="both"/>
        <w:rPr>
          <w:rFonts w:ascii="Comic Sans MS" w:hAnsi="Comic Sans MS"/>
        </w:rPr>
      </w:pPr>
      <w:r w:rsidRPr="00D74CEB">
        <w:rPr>
          <w:rFonts w:ascii="Comic Sans MS" w:hAnsi="Comic Sans MS"/>
        </w:rPr>
        <w:t xml:space="preserve">Philosophie de Maupassant, Ellipse, 2000. Prix </w:t>
      </w:r>
      <w:proofErr w:type="spellStart"/>
      <w:r w:rsidRPr="00D74CEB">
        <w:rPr>
          <w:rFonts w:ascii="Comic Sans MS" w:hAnsi="Comic Sans MS"/>
        </w:rPr>
        <w:t>Bouctot</w:t>
      </w:r>
      <w:proofErr w:type="spellEnd"/>
      <w:r w:rsidRPr="00D74CEB">
        <w:rPr>
          <w:rFonts w:ascii="Comic Sans MS" w:hAnsi="Comic Sans MS"/>
        </w:rPr>
        <w:t xml:space="preserve"> 2001décerné par l’Académie des Sciences, B</w:t>
      </w:r>
      <w:r w:rsidRPr="00D74CEB">
        <w:rPr>
          <w:rFonts w:ascii="Comic Sans MS" w:hAnsi="Comic Sans MS"/>
        </w:rPr>
        <w:t>elles Lettres et Arts de Rouen.</w:t>
      </w:r>
    </w:p>
    <w:p w:rsidR="00D74CEB" w:rsidRPr="00D74CEB" w:rsidRDefault="00D74CEB" w:rsidP="00D74CEB">
      <w:pPr>
        <w:pStyle w:val="Paragraphedeliste"/>
        <w:numPr>
          <w:ilvl w:val="1"/>
          <w:numId w:val="1"/>
        </w:numPr>
        <w:jc w:val="both"/>
        <w:rPr>
          <w:rFonts w:ascii="Comic Sans MS" w:hAnsi="Comic Sans MS"/>
        </w:rPr>
      </w:pPr>
      <w:r w:rsidRPr="00D74CEB">
        <w:rPr>
          <w:rFonts w:ascii="Comic Sans MS" w:hAnsi="Comic Sans MS"/>
        </w:rPr>
        <w:t>Giorgio Vasari (1511-1574) ou</w:t>
      </w:r>
      <w:r w:rsidRPr="00D74CEB">
        <w:rPr>
          <w:rFonts w:ascii="Comic Sans MS" w:hAnsi="Comic Sans MS"/>
        </w:rPr>
        <w:t xml:space="preserve"> L’Art de parvenir, </w:t>
      </w:r>
      <w:proofErr w:type="spellStart"/>
      <w:r w:rsidRPr="00D74CEB">
        <w:rPr>
          <w:rFonts w:ascii="Comic Sans MS" w:hAnsi="Comic Sans MS"/>
        </w:rPr>
        <w:t>Kimé</w:t>
      </w:r>
      <w:proofErr w:type="spellEnd"/>
      <w:r w:rsidRPr="00D74CEB">
        <w:rPr>
          <w:rFonts w:ascii="Comic Sans MS" w:hAnsi="Comic Sans MS"/>
        </w:rPr>
        <w:t>, 2002.</w:t>
      </w:r>
    </w:p>
    <w:p w:rsidR="00D74CEB" w:rsidRPr="00D74CEB" w:rsidRDefault="00D74CEB" w:rsidP="00D74CEB">
      <w:pPr>
        <w:pStyle w:val="Paragraphedeliste"/>
        <w:numPr>
          <w:ilvl w:val="1"/>
          <w:numId w:val="1"/>
        </w:numPr>
        <w:jc w:val="both"/>
        <w:rPr>
          <w:rFonts w:ascii="Comic Sans MS" w:hAnsi="Comic Sans MS"/>
        </w:rPr>
      </w:pPr>
      <w:r w:rsidRPr="00D74CEB">
        <w:rPr>
          <w:rFonts w:ascii="Comic Sans MS" w:hAnsi="Comic Sans MS"/>
        </w:rPr>
        <w:t>Une lecture frivole des Ecritures. L’Essence du christianisme de Ludwig</w:t>
      </w:r>
      <w:r w:rsidRPr="00D74CEB">
        <w:rPr>
          <w:rFonts w:ascii="Comic Sans MS" w:hAnsi="Comic Sans MS"/>
        </w:rPr>
        <w:t xml:space="preserve"> Feuerbach, Encre Marine, 2003.</w:t>
      </w:r>
    </w:p>
    <w:p w:rsidR="00D74CEB" w:rsidRPr="00D74CEB" w:rsidRDefault="00D74CEB" w:rsidP="00D74CEB">
      <w:pPr>
        <w:pStyle w:val="Paragraphedeliste"/>
        <w:numPr>
          <w:ilvl w:val="1"/>
          <w:numId w:val="1"/>
        </w:numPr>
        <w:jc w:val="both"/>
        <w:rPr>
          <w:rFonts w:ascii="Comic Sans MS" w:hAnsi="Comic Sans MS"/>
        </w:rPr>
      </w:pPr>
      <w:r w:rsidRPr="00D74CEB">
        <w:rPr>
          <w:rFonts w:ascii="Comic Sans MS" w:hAnsi="Comic Sans MS"/>
        </w:rPr>
        <w:t>Lénine et la Révolution, Michalon (Encre Marine), 2006.</w:t>
      </w:r>
    </w:p>
    <w:p w:rsidR="00D74CEB" w:rsidRDefault="00D74CEB" w:rsidP="00D74CEB">
      <w:pPr>
        <w:pStyle w:val="Paragraphedeliste"/>
        <w:jc w:val="both"/>
        <w:rPr>
          <w:rFonts w:ascii="Comic Sans MS" w:hAnsi="Comic Sans MS"/>
        </w:rPr>
      </w:pPr>
      <w:r>
        <w:rPr>
          <w:rFonts w:ascii="Comic Sans MS" w:hAnsi="Comic Sans MS"/>
        </w:rPr>
        <w:t xml:space="preserve"> </w:t>
      </w:r>
    </w:p>
    <w:p w:rsidR="00D74CEB" w:rsidRPr="00D74CEB" w:rsidRDefault="00D74CEB" w:rsidP="00D74CEB">
      <w:pPr>
        <w:jc w:val="both"/>
        <w:rPr>
          <w:rFonts w:ascii="Comic Sans MS" w:hAnsi="Comic Sans MS"/>
        </w:rPr>
      </w:pPr>
      <w:r w:rsidRPr="00D74CEB">
        <w:rPr>
          <w:rFonts w:ascii="Comic Sans MS" w:hAnsi="Comic Sans MS"/>
        </w:rPr>
        <w:t>Argument de sa conférence :</w:t>
      </w:r>
    </w:p>
    <w:p w:rsidR="00D74CEB" w:rsidRDefault="00D74CEB" w:rsidP="00D74CEB">
      <w:pPr>
        <w:pStyle w:val="Paragraphedeliste"/>
        <w:jc w:val="both"/>
        <w:rPr>
          <w:rFonts w:ascii="Comic Sans MS" w:hAnsi="Comic Sans MS"/>
        </w:rPr>
      </w:pPr>
    </w:p>
    <w:p w:rsidR="00D74CEB" w:rsidRPr="00D74CEB" w:rsidRDefault="00D74CEB" w:rsidP="00D74CEB">
      <w:pPr>
        <w:pStyle w:val="Paragraphedeliste"/>
        <w:jc w:val="both"/>
        <w:rPr>
          <w:rFonts w:ascii="Comic Sans MS" w:hAnsi="Comic Sans MS"/>
        </w:rPr>
      </w:pPr>
      <w:r w:rsidRPr="00D74CEB">
        <w:rPr>
          <w:rFonts w:ascii="Comic Sans MS" w:hAnsi="Comic Sans MS"/>
        </w:rPr>
        <w:t xml:space="preserve">Marx n’est plus en 2009 ce mort qui fut prématurément enterré pendant les 25 années de plomb dont nous sortons à peine. Sont là  pour en témoigner le renouveau des études marxistes en France et dans le monde, les publications, les </w:t>
      </w:r>
      <w:r w:rsidRPr="00D74CEB">
        <w:rPr>
          <w:rFonts w:ascii="Comic Sans MS" w:hAnsi="Comic Sans MS"/>
        </w:rPr>
        <w:lastRenderedPageBreak/>
        <w:t>colloques et autres conférences, mais aussi les mouvements sociaux qui se réclament de ses idées ou les font ressurgir.</w:t>
      </w:r>
    </w:p>
    <w:p w:rsidR="00D74CEB" w:rsidRPr="00D74CEB" w:rsidRDefault="00D74CEB" w:rsidP="00D74CEB">
      <w:pPr>
        <w:pStyle w:val="Paragraphedeliste"/>
        <w:jc w:val="both"/>
        <w:rPr>
          <w:rFonts w:ascii="Comic Sans MS" w:hAnsi="Comic Sans MS"/>
        </w:rPr>
      </w:pPr>
      <w:r w:rsidRPr="00D74CEB">
        <w:rPr>
          <w:rFonts w:ascii="Comic Sans MS" w:hAnsi="Comic Sans MS"/>
        </w:rPr>
        <w:t xml:space="preserve"> Jean Salem soulignera l’extraordinaire actualité du Manifeste communiste et du Capital en ces temps de crise et d’instabilité absolue,  nous invitera à un « parcours guidé » du marxisme, et tracera quelques perspectives pour l’avenir</w:t>
      </w:r>
    </w:p>
    <w:p w:rsidR="00D74CEB" w:rsidRPr="00D74CEB" w:rsidRDefault="00D74CEB" w:rsidP="00D74CEB">
      <w:pPr>
        <w:jc w:val="both"/>
        <w:rPr>
          <w:rFonts w:ascii="Comic Sans MS" w:hAnsi="Comic Sans MS"/>
        </w:rPr>
      </w:pPr>
      <w:r>
        <w:rPr>
          <w:rFonts w:ascii="Comic Sans MS" w:hAnsi="Comic Sans MS"/>
        </w:rPr>
        <w:t>------------------------------------------------------------------------------------------------</w:t>
      </w:r>
    </w:p>
    <w:p w:rsidR="00D74CEB" w:rsidRPr="00D74CEB" w:rsidRDefault="00D74CEB" w:rsidP="00D74CEB">
      <w:pPr>
        <w:jc w:val="both"/>
        <w:rPr>
          <w:rFonts w:ascii="Comic Sans MS" w:hAnsi="Comic Sans MS"/>
        </w:rPr>
      </w:pPr>
      <w:r w:rsidRPr="00D74CEB">
        <w:rPr>
          <w:rFonts w:ascii="Comic Sans MS" w:hAnsi="Comic Sans MS"/>
        </w:rPr>
        <w:t xml:space="preserve"> </w:t>
      </w:r>
      <w:r w:rsidRPr="00D74CEB">
        <w:rPr>
          <w:rFonts w:ascii="Comic Sans MS" w:hAnsi="Comic Sans MS"/>
          <w:b/>
          <w:sz w:val="28"/>
          <w:szCs w:val="28"/>
        </w:rPr>
        <w:t>Jean-Marie Schaeffer</w:t>
      </w:r>
      <w:r>
        <w:rPr>
          <w:rFonts w:ascii="Comic Sans MS" w:hAnsi="Comic Sans MS"/>
        </w:rPr>
        <w:t xml:space="preserve"> Plaisir et connaissance dans l’expérience esthétique</w:t>
      </w:r>
    </w:p>
    <w:p w:rsidR="00D74CEB" w:rsidRPr="00D74CEB" w:rsidRDefault="00D74CEB" w:rsidP="00D74CEB">
      <w:pPr>
        <w:jc w:val="both"/>
        <w:rPr>
          <w:rFonts w:ascii="Comic Sans MS" w:hAnsi="Comic Sans MS"/>
        </w:rPr>
      </w:pPr>
      <w:r w:rsidRPr="00D74CEB">
        <w:rPr>
          <w:rFonts w:ascii="Comic Sans MS" w:hAnsi="Comic Sans MS"/>
        </w:rPr>
        <w:t>Jean-Marie Schaeffer, directeur d‘études à l’EHESS, directeur de recherche au CNRS et directeur du Centre de recherches sur les arts et le langage (EHESS/CNRS), est spécialiste d’esthétique philos</w:t>
      </w:r>
      <w:r>
        <w:rPr>
          <w:rFonts w:ascii="Comic Sans MS" w:hAnsi="Comic Sans MS"/>
        </w:rPr>
        <w:t>ophique et de théorie des arts.</w:t>
      </w:r>
    </w:p>
    <w:p w:rsidR="00D74CEB" w:rsidRPr="00D74CEB" w:rsidRDefault="00D74CEB" w:rsidP="00D74CEB">
      <w:pPr>
        <w:jc w:val="both"/>
        <w:rPr>
          <w:rFonts w:ascii="Comic Sans MS" w:hAnsi="Comic Sans MS"/>
        </w:rPr>
      </w:pPr>
      <w:r>
        <w:rPr>
          <w:rFonts w:ascii="Comic Sans MS" w:hAnsi="Comic Sans MS"/>
        </w:rPr>
        <w:t>Ses principaux ouvrages :</w:t>
      </w:r>
    </w:p>
    <w:p w:rsidR="00D74CEB" w:rsidRPr="00D74CEB" w:rsidRDefault="00D74CEB" w:rsidP="00D74CEB">
      <w:pPr>
        <w:pStyle w:val="Paragraphedeliste"/>
        <w:numPr>
          <w:ilvl w:val="1"/>
          <w:numId w:val="1"/>
        </w:numPr>
        <w:jc w:val="both"/>
        <w:rPr>
          <w:rFonts w:ascii="Comic Sans MS" w:hAnsi="Comic Sans MS"/>
        </w:rPr>
      </w:pPr>
      <w:r w:rsidRPr="00D74CEB">
        <w:rPr>
          <w:rFonts w:ascii="Comic Sans MS" w:hAnsi="Comic Sans MS"/>
        </w:rPr>
        <w:t>L’art de</w:t>
      </w:r>
      <w:r w:rsidRPr="00D74CEB">
        <w:rPr>
          <w:rFonts w:ascii="Comic Sans MS" w:hAnsi="Comic Sans MS"/>
        </w:rPr>
        <w:t xml:space="preserve"> l’âge moderne, Gallimard, 1992</w:t>
      </w:r>
    </w:p>
    <w:p w:rsidR="00D74CEB" w:rsidRPr="00D74CEB" w:rsidRDefault="00D74CEB" w:rsidP="00D74CEB">
      <w:pPr>
        <w:pStyle w:val="Paragraphedeliste"/>
        <w:numPr>
          <w:ilvl w:val="1"/>
          <w:numId w:val="1"/>
        </w:numPr>
        <w:jc w:val="both"/>
        <w:rPr>
          <w:rFonts w:ascii="Comic Sans MS" w:hAnsi="Comic Sans MS"/>
        </w:rPr>
      </w:pPr>
      <w:r w:rsidRPr="00D74CEB">
        <w:rPr>
          <w:rFonts w:ascii="Comic Sans MS" w:hAnsi="Comic Sans MS"/>
        </w:rPr>
        <w:t>Les célibataires de l’art, Galli</w:t>
      </w:r>
      <w:r w:rsidRPr="00D74CEB">
        <w:rPr>
          <w:rFonts w:ascii="Comic Sans MS" w:hAnsi="Comic Sans MS"/>
        </w:rPr>
        <w:t>mard, 1996</w:t>
      </w:r>
    </w:p>
    <w:p w:rsidR="00D74CEB" w:rsidRPr="00D74CEB" w:rsidRDefault="00D74CEB" w:rsidP="00D74CEB">
      <w:pPr>
        <w:pStyle w:val="Paragraphedeliste"/>
        <w:numPr>
          <w:ilvl w:val="1"/>
          <w:numId w:val="1"/>
        </w:numPr>
        <w:jc w:val="both"/>
        <w:rPr>
          <w:rFonts w:ascii="Comic Sans MS" w:hAnsi="Comic Sans MS"/>
        </w:rPr>
      </w:pPr>
      <w:r w:rsidRPr="00D74CEB">
        <w:rPr>
          <w:rFonts w:ascii="Comic Sans MS" w:hAnsi="Comic Sans MS"/>
        </w:rPr>
        <w:t>Pourq</w:t>
      </w:r>
      <w:r w:rsidRPr="00D74CEB">
        <w:rPr>
          <w:rFonts w:ascii="Comic Sans MS" w:hAnsi="Comic Sans MS"/>
        </w:rPr>
        <w:t>uoi la fiction ? Le Seuil, 1999</w:t>
      </w:r>
    </w:p>
    <w:p w:rsidR="00D74CEB" w:rsidRPr="00D74CEB" w:rsidRDefault="00D74CEB" w:rsidP="00D74CEB">
      <w:pPr>
        <w:pStyle w:val="Paragraphedeliste"/>
        <w:numPr>
          <w:ilvl w:val="1"/>
          <w:numId w:val="1"/>
        </w:numPr>
        <w:jc w:val="both"/>
        <w:rPr>
          <w:rFonts w:ascii="Comic Sans MS" w:hAnsi="Comic Sans MS"/>
        </w:rPr>
      </w:pPr>
      <w:r w:rsidRPr="00D74CEB">
        <w:rPr>
          <w:rFonts w:ascii="Comic Sans MS" w:hAnsi="Comic Sans MS"/>
        </w:rPr>
        <w:t>Adieu à l’esthétique, PUF, 2000</w:t>
      </w:r>
    </w:p>
    <w:p w:rsidR="00D74CEB" w:rsidRPr="00D74CEB" w:rsidRDefault="00D74CEB" w:rsidP="00D74CEB">
      <w:pPr>
        <w:pStyle w:val="Paragraphedeliste"/>
        <w:numPr>
          <w:ilvl w:val="1"/>
          <w:numId w:val="1"/>
        </w:numPr>
        <w:jc w:val="both"/>
        <w:rPr>
          <w:rFonts w:ascii="Comic Sans MS" w:hAnsi="Comic Sans MS"/>
        </w:rPr>
      </w:pPr>
      <w:r w:rsidRPr="00D74CEB">
        <w:rPr>
          <w:rFonts w:ascii="Comic Sans MS" w:hAnsi="Comic Sans MS"/>
        </w:rPr>
        <w:t>La fin de l’exc</w:t>
      </w:r>
      <w:r w:rsidRPr="00D74CEB">
        <w:rPr>
          <w:rFonts w:ascii="Comic Sans MS" w:hAnsi="Comic Sans MS"/>
        </w:rPr>
        <w:t>eption humaine, Gallimard, 2007</w:t>
      </w:r>
    </w:p>
    <w:p w:rsidR="00D74CEB" w:rsidRPr="00D74CEB" w:rsidRDefault="00D74CEB" w:rsidP="00D74CEB">
      <w:pPr>
        <w:pStyle w:val="Paragraphedeliste"/>
        <w:numPr>
          <w:ilvl w:val="1"/>
          <w:numId w:val="1"/>
        </w:numPr>
        <w:jc w:val="both"/>
        <w:rPr>
          <w:rFonts w:ascii="Comic Sans MS" w:hAnsi="Comic Sans MS"/>
        </w:rPr>
      </w:pPr>
      <w:r w:rsidRPr="00D74CEB">
        <w:rPr>
          <w:rFonts w:ascii="Comic Sans MS" w:hAnsi="Comic Sans MS"/>
        </w:rPr>
        <w:t>En préparation : L’expérience esthétique (Gallimard)</w:t>
      </w:r>
    </w:p>
    <w:p w:rsidR="00D74CEB" w:rsidRPr="00D74CEB" w:rsidRDefault="00D74CEB" w:rsidP="00D74CEB">
      <w:pPr>
        <w:jc w:val="both"/>
        <w:rPr>
          <w:rFonts w:ascii="Comic Sans MS" w:hAnsi="Comic Sans MS"/>
        </w:rPr>
      </w:pPr>
      <w:r>
        <w:rPr>
          <w:rFonts w:ascii="Comic Sans MS" w:hAnsi="Comic Sans MS"/>
        </w:rPr>
        <w:t>Argument de sa conférence :</w:t>
      </w:r>
    </w:p>
    <w:p w:rsidR="00D74CEB" w:rsidRPr="00D74CEB" w:rsidRDefault="00D74CEB" w:rsidP="00D74CEB">
      <w:pPr>
        <w:jc w:val="both"/>
        <w:rPr>
          <w:rFonts w:ascii="Comic Sans MS" w:hAnsi="Comic Sans MS"/>
        </w:rPr>
      </w:pPr>
      <w:r w:rsidRPr="00D74CEB">
        <w:rPr>
          <w:rFonts w:ascii="Comic Sans MS" w:hAnsi="Comic Sans MS"/>
        </w:rPr>
        <w:t xml:space="preserve">   Les travaux récents en philosophie de l'esprit et en psychologie cognitive permettent de reprendre à nouveaux frais la question de l'expérience esthétique. On distinguera d'abord la problématique esthétique de la problématique artistique, avant de s'intéresser  à la question de la généalogie de la relation esthétique  dans sa composante cognitive tout autant que hédonique, ainsi qu'à sa réalité psychologique. Il apparaîtra que l'expérience esthétique constitue une conduite anthropologique de base qui a des racines évolutives anciennes et qui peut être mise au service des buts les plus divers.</w:t>
      </w:r>
    </w:p>
    <w:p w:rsidR="00D74CEB" w:rsidRPr="00D74CEB" w:rsidRDefault="00D74CEB" w:rsidP="00D74CEB">
      <w:pPr>
        <w:jc w:val="both"/>
        <w:rPr>
          <w:rFonts w:ascii="Comic Sans MS" w:hAnsi="Comic Sans MS"/>
          <w:lang w:val="en-GB"/>
        </w:rPr>
      </w:pPr>
      <w:r w:rsidRPr="00D74CEB">
        <w:rPr>
          <w:rFonts w:ascii="Comic Sans MS" w:hAnsi="Comic Sans MS"/>
          <w:lang w:val="en-GB"/>
        </w:rPr>
        <w:t>---------------------------------------------------------------------------------------------------</w:t>
      </w:r>
    </w:p>
    <w:p w:rsidR="00D74CEB" w:rsidRPr="00D74CEB" w:rsidRDefault="00D74CEB" w:rsidP="00D74CEB">
      <w:pPr>
        <w:jc w:val="both"/>
        <w:rPr>
          <w:rFonts w:ascii="Comic Sans MS" w:hAnsi="Comic Sans MS"/>
          <w:lang w:val="en-GB"/>
        </w:rPr>
      </w:pPr>
      <w:proofErr w:type="gramStart"/>
      <w:r w:rsidRPr="00D74CEB">
        <w:rPr>
          <w:rFonts w:ascii="Comic Sans MS" w:hAnsi="Comic Sans MS"/>
          <w:b/>
          <w:sz w:val="28"/>
          <w:szCs w:val="28"/>
          <w:lang w:val="en-GB"/>
        </w:rPr>
        <w:t>Anthony James</w:t>
      </w:r>
      <w:r w:rsidRPr="00D74CEB">
        <w:rPr>
          <w:rFonts w:ascii="Comic Sans MS" w:hAnsi="Comic Sans MS"/>
          <w:lang w:val="en-GB"/>
        </w:rPr>
        <w:t xml:space="preserve"> Victor Hugo, philosophe?</w:t>
      </w:r>
      <w:proofErr w:type="gramEnd"/>
    </w:p>
    <w:p w:rsidR="00D74CEB" w:rsidRPr="00D74CEB" w:rsidRDefault="00D74CEB" w:rsidP="00D74CEB">
      <w:pPr>
        <w:jc w:val="both"/>
        <w:rPr>
          <w:rFonts w:ascii="Comic Sans MS" w:hAnsi="Comic Sans MS"/>
        </w:rPr>
      </w:pPr>
      <w:r w:rsidRPr="00D74CEB">
        <w:rPr>
          <w:rFonts w:ascii="Comic Sans MS" w:hAnsi="Comic Sans MS"/>
        </w:rPr>
        <w:t>Organisée à Orange par Agora, le Café littéraire, L'Ec</w:t>
      </w:r>
      <w:r>
        <w:rPr>
          <w:rFonts w:ascii="Comic Sans MS" w:hAnsi="Comic Sans MS"/>
        </w:rPr>
        <w:t xml:space="preserve">ran magique, </w:t>
      </w:r>
      <w:r w:rsidRPr="00D74CEB">
        <w:rPr>
          <w:rFonts w:ascii="Comic Sans MS" w:hAnsi="Comic Sans MS"/>
        </w:rPr>
        <w:t>la librairie L'Orange bleue et le Théâtre du Rêve Eveillé :</w:t>
      </w:r>
    </w:p>
    <w:p w:rsidR="00D74CEB" w:rsidRPr="00D74CEB" w:rsidRDefault="00D74CEB" w:rsidP="00D74CEB">
      <w:pPr>
        <w:jc w:val="both"/>
        <w:rPr>
          <w:rFonts w:ascii="Comic Sans MS" w:hAnsi="Comic Sans MS"/>
        </w:rPr>
      </w:pPr>
    </w:p>
    <w:p w:rsidR="00D74CEB" w:rsidRPr="00D74CEB" w:rsidRDefault="00D74CEB" w:rsidP="00D74CEB">
      <w:pPr>
        <w:jc w:val="both"/>
        <w:rPr>
          <w:rFonts w:ascii="Comic Sans MS" w:hAnsi="Comic Sans MS"/>
        </w:rPr>
      </w:pPr>
      <w:r w:rsidRPr="00D74CEB">
        <w:rPr>
          <w:rFonts w:ascii="Comic Sans MS" w:hAnsi="Comic Sans MS"/>
        </w:rPr>
        <w:t xml:space="preserve">Anthony James est spécialiste de la littérature française du 19ème siècle et, notamment, de Victor Hugo. Il a enseigné au </w:t>
      </w:r>
      <w:proofErr w:type="spellStart"/>
      <w:r w:rsidRPr="00D74CEB">
        <w:rPr>
          <w:rFonts w:ascii="Comic Sans MS" w:hAnsi="Comic Sans MS"/>
        </w:rPr>
        <w:t>Department</w:t>
      </w:r>
      <w:proofErr w:type="spellEnd"/>
      <w:r w:rsidRPr="00D74CEB">
        <w:rPr>
          <w:rFonts w:ascii="Comic Sans MS" w:hAnsi="Comic Sans MS"/>
        </w:rPr>
        <w:t xml:space="preserve"> of French </w:t>
      </w:r>
      <w:proofErr w:type="spellStart"/>
      <w:r w:rsidRPr="00D74CEB">
        <w:rPr>
          <w:rFonts w:ascii="Comic Sans MS" w:hAnsi="Comic Sans MS"/>
        </w:rPr>
        <w:t>Studies</w:t>
      </w:r>
      <w:proofErr w:type="spellEnd"/>
      <w:r w:rsidRPr="00D74CEB">
        <w:rPr>
          <w:rFonts w:ascii="Comic Sans MS" w:hAnsi="Comic Sans MS"/>
        </w:rPr>
        <w:t xml:space="preserve"> de </w:t>
      </w:r>
      <w:r w:rsidRPr="00D74CEB">
        <w:rPr>
          <w:rFonts w:ascii="Comic Sans MS" w:hAnsi="Comic Sans MS"/>
        </w:rPr>
        <w:lastRenderedPageBreak/>
        <w:t xml:space="preserve">l’Université de Manchester (Grande-Bretagne) de 1965 à 1993, puis, comme Maître de langue, à la Section d’Anglais de l’Université de Dijon (1994-1995). Installé depuis une quinzaine d’années en France il </w:t>
      </w:r>
      <w:r>
        <w:rPr>
          <w:rFonts w:ascii="Comic Sans MS" w:hAnsi="Comic Sans MS"/>
        </w:rPr>
        <w:t>vit actuellement près de Cluny.</w:t>
      </w:r>
    </w:p>
    <w:p w:rsidR="00D74CEB" w:rsidRPr="00D74CEB" w:rsidRDefault="00D74CEB" w:rsidP="00D74CEB">
      <w:pPr>
        <w:jc w:val="both"/>
        <w:rPr>
          <w:rFonts w:ascii="Comic Sans MS" w:hAnsi="Comic Sans MS"/>
        </w:rPr>
      </w:pPr>
      <w:r w:rsidRPr="00D74CEB">
        <w:rPr>
          <w:rFonts w:ascii="Comic Sans MS" w:hAnsi="Comic Sans MS"/>
        </w:rPr>
        <w:t xml:space="preserve">A l’occasion du centenaire de la mort de Victor Hugo, il a organisé à l’Université de Manchester le colloque international Victor Hugo et la Grande –Bretagne et participé à plusieurs colloques hugoliens, à Dijon, Cerisy-La-Salle, Nice et Paris. Il a publié de nombreux articles, qui touchent aussi bien à la littérature (en particulier à Victor Hugo) qu’à la psychanalyse ou à la </w:t>
      </w:r>
      <w:r>
        <w:rPr>
          <w:rFonts w:ascii="Comic Sans MS" w:hAnsi="Comic Sans MS"/>
        </w:rPr>
        <w:t>psychiatrie, et deux ouvrages :</w:t>
      </w:r>
    </w:p>
    <w:p w:rsidR="00D74CEB" w:rsidRPr="00D74CEB" w:rsidRDefault="00D74CEB" w:rsidP="00D74CEB">
      <w:pPr>
        <w:pStyle w:val="Paragraphedeliste"/>
        <w:numPr>
          <w:ilvl w:val="1"/>
          <w:numId w:val="1"/>
        </w:numPr>
        <w:jc w:val="both"/>
        <w:rPr>
          <w:rFonts w:ascii="Comic Sans MS" w:hAnsi="Comic Sans MS"/>
        </w:rPr>
      </w:pPr>
      <w:r w:rsidRPr="00D74CEB">
        <w:rPr>
          <w:rFonts w:ascii="Comic Sans MS" w:hAnsi="Comic Sans MS"/>
        </w:rPr>
        <w:t xml:space="preserve">Victor Hugo, Littérature et philosophie mêlées, Edition critique en 2 Tomes, </w:t>
      </w:r>
      <w:proofErr w:type="spellStart"/>
      <w:r w:rsidRPr="00D74CEB">
        <w:rPr>
          <w:rFonts w:ascii="Comic Sans MS" w:hAnsi="Comic Sans MS"/>
        </w:rPr>
        <w:t>Klincksieck</w:t>
      </w:r>
      <w:proofErr w:type="spellEnd"/>
      <w:r w:rsidRPr="00D74CEB">
        <w:rPr>
          <w:rFonts w:ascii="Comic Sans MS" w:hAnsi="Comic Sans MS"/>
        </w:rPr>
        <w:t>, collection Bib</w:t>
      </w:r>
      <w:r w:rsidRPr="00D74CEB">
        <w:rPr>
          <w:rFonts w:ascii="Comic Sans MS" w:hAnsi="Comic Sans MS"/>
        </w:rPr>
        <w:t>liothèque du XIXe siècle, 1976.</w:t>
      </w:r>
    </w:p>
    <w:p w:rsidR="00D74CEB" w:rsidRPr="00D74CEB" w:rsidRDefault="00D74CEB" w:rsidP="00D74CEB">
      <w:pPr>
        <w:pStyle w:val="Paragraphedeliste"/>
        <w:numPr>
          <w:ilvl w:val="1"/>
          <w:numId w:val="1"/>
        </w:numPr>
        <w:jc w:val="both"/>
        <w:rPr>
          <w:rFonts w:ascii="Comic Sans MS" w:hAnsi="Comic Sans MS"/>
        </w:rPr>
      </w:pPr>
      <w:proofErr w:type="spellStart"/>
      <w:r w:rsidRPr="00D74CEB">
        <w:rPr>
          <w:rFonts w:ascii="Comic Sans MS" w:hAnsi="Comic Sans MS"/>
        </w:rPr>
        <w:t>Dream</w:t>
      </w:r>
      <w:proofErr w:type="spellEnd"/>
      <w:r w:rsidRPr="00D74CEB">
        <w:rPr>
          <w:rFonts w:ascii="Comic Sans MS" w:hAnsi="Comic Sans MS"/>
        </w:rPr>
        <w:t xml:space="preserve">, Madness, and </w:t>
      </w:r>
      <w:proofErr w:type="spellStart"/>
      <w:r w:rsidRPr="00D74CEB">
        <w:rPr>
          <w:rFonts w:ascii="Comic Sans MS" w:hAnsi="Comic Sans MS"/>
        </w:rPr>
        <w:t>Creativity</w:t>
      </w:r>
      <w:proofErr w:type="spellEnd"/>
      <w:r w:rsidRPr="00D74CEB">
        <w:rPr>
          <w:rFonts w:ascii="Comic Sans MS" w:hAnsi="Comic Sans MS"/>
        </w:rPr>
        <w:t xml:space="preserve"> in </w:t>
      </w:r>
      <w:proofErr w:type="spellStart"/>
      <w:r w:rsidRPr="00D74CEB">
        <w:rPr>
          <w:rFonts w:ascii="Comic Sans MS" w:hAnsi="Comic Sans MS"/>
        </w:rPr>
        <w:t>Nineteenth</w:t>
      </w:r>
      <w:proofErr w:type="spellEnd"/>
      <w:r w:rsidRPr="00D74CEB">
        <w:rPr>
          <w:rFonts w:ascii="Comic Sans MS" w:hAnsi="Comic Sans MS"/>
        </w:rPr>
        <w:t xml:space="preserve">-Century France, Oxford, </w:t>
      </w:r>
      <w:proofErr w:type="spellStart"/>
      <w:r w:rsidRPr="00D74CEB">
        <w:rPr>
          <w:rFonts w:ascii="Comic Sans MS" w:hAnsi="Comic Sans MS"/>
        </w:rPr>
        <w:t>University</w:t>
      </w:r>
      <w:proofErr w:type="spellEnd"/>
      <w:r w:rsidRPr="00D74CEB">
        <w:rPr>
          <w:rFonts w:ascii="Comic Sans MS" w:hAnsi="Comic Sans MS"/>
        </w:rPr>
        <w:t xml:space="preserve"> </w:t>
      </w:r>
      <w:proofErr w:type="spellStart"/>
      <w:r w:rsidRPr="00D74CEB">
        <w:rPr>
          <w:rFonts w:ascii="Comic Sans MS" w:hAnsi="Comic Sans MS"/>
        </w:rPr>
        <w:t>Press</w:t>
      </w:r>
      <w:proofErr w:type="spellEnd"/>
      <w:r w:rsidRPr="00D74CEB">
        <w:rPr>
          <w:rFonts w:ascii="Comic Sans MS" w:hAnsi="Comic Sans MS"/>
        </w:rPr>
        <w:t xml:space="preserve">, 1995, traduit en français par Sylvie </w:t>
      </w:r>
      <w:proofErr w:type="spellStart"/>
      <w:r w:rsidRPr="00D74CEB">
        <w:rPr>
          <w:rFonts w:ascii="Comic Sans MS" w:hAnsi="Comic Sans MS"/>
        </w:rPr>
        <w:t>Doizelet</w:t>
      </w:r>
      <w:proofErr w:type="spellEnd"/>
      <w:r w:rsidRPr="00D74CEB">
        <w:rPr>
          <w:rFonts w:ascii="Comic Sans MS" w:hAnsi="Comic Sans MS"/>
        </w:rPr>
        <w:t xml:space="preserve"> et publié chez Gallimard en 1997 sous le titre Vies secondes dans la collection Connaissance de l’Inconscient.</w:t>
      </w:r>
    </w:p>
    <w:p w:rsidR="00D74CEB" w:rsidRDefault="00D74CEB" w:rsidP="00D74CEB">
      <w:pPr>
        <w:pBdr>
          <w:bottom w:val="single" w:sz="6" w:space="1" w:color="auto"/>
        </w:pBdr>
        <w:jc w:val="both"/>
        <w:rPr>
          <w:rFonts w:ascii="Comic Sans MS" w:hAnsi="Comic Sans MS"/>
        </w:rPr>
      </w:pPr>
      <w:r w:rsidRPr="00D74CEB">
        <w:rPr>
          <w:rFonts w:ascii="Comic Sans MS" w:hAnsi="Comic Sans MS"/>
        </w:rPr>
        <w:t>Il se consacre actuellement à un livre sur Des</w:t>
      </w:r>
      <w:r>
        <w:rPr>
          <w:rFonts w:ascii="Comic Sans MS" w:hAnsi="Comic Sans MS"/>
        </w:rPr>
        <w:t>cartes : Le songe et la raison.</w:t>
      </w:r>
    </w:p>
    <w:p w:rsidR="00D74CEB" w:rsidRPr="00D74CEB" w:rsidRDefault="00D74CEB" w:rsidP="00D74CEB">
      <w:pPr>
        <w:jc w:val="both"/>
        <w:rPr>
          <w:rFonts w:ascii="Comic Sans MS" w:hAnsi="Comic Sans MS"/>
        </w:rPr>
      </w:pPr>
      <w:proofErr w:type="spellStart"/>
      <w:r w:rsidRPr="00D74CEB">
        <w:rPr>
          <w:rFonts w:ascii="Comic Sans MS" w:hAnsi="Comic Sans MS"/>
          <w:b/>
          <w:sz w:val="28"/>
          <w:szCs w:val="28"/>
        </w:rPr>
        <w:t>Michela</w:t>
      </w:r>
      <w:proofErr w:type="spellEnd"/>
      <w:r w:rsidRPr="00D74CEB">
        <w:rPr>
          <w:rFonts w:ascii="Comic Sans MS" w:hAnsi="Comic Sans MS"/>
          <w:b/>
          <w:sz w:val="28"/>
          <w:szCs w:val="28"/>
        </w:rPr>
        <w:t xml:space="preserve"> </w:t>
      </w:r>
      <w:proofErr w:type="spellStart"/>
      <w:r w:rsidRPr="00D74CEB">
        <w:rPr>
          <w:rFonts w:ascii="Comic Sans MS" w:hAnsi="Comic Sans MS"/>
          <w:b/>
          <w:sz w:val="28"/>
          <w:szCs w:val="28"/>
        </w:rPr>
        <w:t>Marzano</w:t>
      </w:r>
      <w:proofErr w:type="spellEnd"/>
      <w:r>
        <w:rPr>
          <w:rFonts w:ascii="Comic Sans MS" w:hAnsi="Comic Sans MS"/>
        </w:rPr>
        <w:t xml:space="preserve"> La peur des autres : mythe ou réalité ?</w:t>
      </w:r>
    </w:p>
    <w:p w:rsidR="00D74CEB" w:rsidRPr="00D74CEB" w:rsidRDefault="00D74CEB" w:rsidP="00D74CEB">
      <w:pPr>
        <w:jc w:val="both"/>
        <w:rPr>
          <w:rFonts w:ascii="Comic Sans MS" w:hAnsi="Comic Sans MS"/>
        </w:rPr>
      </w:pPr>
      <w:r w:rsidRPr="00D74CEB">
        <w:rPr>
          <w:rFonts w:ascii="Comic Sans MS" w:hAnsi="Comic Sans MS"/>
        </w:rPr>
        <w:t>L'autre dérange et déstabilise. Par sa différence, il dépayse, étonne, surprend, met en danger. Il oblige à s'interroger sur la place que l'altérité occupe dans notre vie et sur celle que nous sommes disposés à lui accorder. Il oblige aussi à regarder de plus près notre "</w:t>
      </w:r>
      <w:proofErr w:type="spellStart"/>
      <w:r w:rsidRPr="00D74CEB">
        <w:rPr>
          <w:rFonts w:ascii="Comic Sans MS" w:hAnsi="Comic Sans MS"/>
        </w:rPr>
        <w:t>mêmeté</w:t>
      </w:r>
      <w:proofErr w:type="spellEnd"/>
      <w:r w:rsidRPr="00D74CEB">
        <w:rPr>
          <w:rFonts w:ascii="Comic Sans MS" w:hAnsi="Comic Sans MS"/>
        </w:rPr>
        <w:t>". C'est alors, cependant, que l'inconnu surgit. La proximité révèle nos faiblesses et nous fragilise : p</w:t>
      </w:r>
      <w:r>
        <w:rPr>
          <w:rFonts w:ascii="Comic Sans MS" w:hAnsi="Comic Sans MS"/>
        </w:rPr>
        <w:t>lus on regarde, plus on a peur.</w:t>
      </w:r>
    </w:p>
    <w:p w:rsidR="00D74CEB" w:rsidRPr="00D74CEB" w:rsidRDefault="00D74CEB" w:rsidP="00D74CEB">
      <w:pPr>
        <w:jc w:val="both"/>
        <w:rPr>
          <w:rFonts w:ascii="Comic Sans MS" w:hAnsi="Comic Sans MS"/>
        </w:rPr>
      </w:pPr>
      <w:proofErr w:type="spellStart"/>
      <w:r w:rsidRPr="00D74CEB">
        <w:rPr>
          <w:rFonts w:ascii="Comic Sans MS" w:hAnsi="Comic Sans MS"/>
        </w:rPr>
        <w:t>Michela</w:t>
      </w:r>
      <w:proofErr w:type="spellEnd"/>
      <w:r w:rsidRPr="00D74CEB">
        <w:rPr>
          <w:rFonts w:ascii="Comic Sans MS" w:hAnsi="Comic Sans MS"/>
        </w:rPr>
        <w:t xml:space="preserve"> </w:t>
      </w:r>
      <w:proofErr w:type="spellStart"/>
      <w:r w:rsidRPr="00D74CEB">
        <w:rPr>
          <w:rFonts w:ascii="Comic Sans MS" w:hAnsi="Comic Sans MS"/>
        </w:rPr>
        <w:t>Marzano</w:t>
      </w:r>
      <w:proofErr w:type="spellEnd"/>
      <w:r w:rsidRPr="00D74CEB">
        <w:rPr>
          <w:rFonts w:ascii="Comic Sans MS" w:hAnsi="Comic Sans MS"/>
        </w:rPr>
        <w:t xml:space="preserve"> </w:t>
      </w:r>
      <w:r w:rsidRPr="00D74CEB">
        <w:rPr>
          <w:rFonts w:ascii="Comic Sans MS" w:hAnsi="Comic Sans MS"/>
        </w:rPr>
        <w:t>a</w:t>
      </w:r>
      <w:r w:rsidRPr="00D74CEB">
        <w:rPr>
          <w:rFonts w:ascii="Comic Sans MS" w:hAnsi="Comic Sans MS"/>
        </w:rPr>
        <w:t xml:space="preserve"> fait ses études secondaires au lycée </w:t>
      </w:r>
      <w:proofErr w:type="spellStart"/>
      <w:r w:rsidRPr="00D74CEB">
        <w:rPr>
          <w:rFonts w:ascii="Comic Sans MS" w:hAnsi="Comic Sans MS"/>
        </w:rPr>
        <w:t>Pio</w:t>
      </w:r>
      <w:proofErr w:type="spellEnd"/>
      <w:r w:rsidRPr="00D74CEB">
        <w:rPr>
          <w:rFonts w:ascii="Comic Sans MS" w:hAnsi="Comic Sans MS"/>
        </w:rPr>
        <w:t xml:space="preserve"> IX de Rome. Après avoir intégré l’École Normale Supérieure de Pise, elle s’oriente vers des études de philosophie et suit parallèlement le cursus de philosophie analytique et de bioéthique à l’Université de Rome I. Sa thèse sur le statut du corps humain, soutenue à l’ENS en 1998 la conduit progressivement à s’intéresser au domaine de la philosophie morale et politique et notamment à la place qu’occupe aujourd’hui l’être humain, en tant qu’être charnel.</w:t>
      </w:r>
    </w:p>
    <w:p w:rsidR="00D74CEB" w:rsidRPr="00D74CEB" w:rsidRDefault="00D74CEB" w:rsidP="00D74CEB">
      <w:pPr>
        <w:jc w:val="both"/>
        <w:rPr>
          <w:rFonts w:ascii="Comic Sans MS" w:hAnsi="Comic Sans MS"/>
        </w:rPr>
      </w:pPr>
      <w:r w:rsidRPr="00D74CEB">
        <w:rPr>
          <w:rFonts w:ascii="Comic Sans MS" w:hAnsi="Comic Sans MS"/>
        </w:rPr>
        <w:t>Arrivée en France en 1999, elle intègre le CNRS en 2000 où elle est actuellement Chargée de recherche de première classe, affectée au Centre de Recherche Sens Éthique Société. En 2006 elle obtient sa qualification c</w:t>
      </w:r>
      <w:r>
        <w:rPr>
          <w:rFonts w:ascii="Comic Sans MS" w:hAnsi="Comic Sans MS"/>
        </w:rPr>
        <w:t>omme professeur de philosophie.</w:t>
      </w:r>
    </w:p>
    <w:p w:rsidR="00D74CEB" w:rsidRPr="00D74CEB" w:rsidRDefault="00D74CEB" w:rsidP="00D74CEB">
      <w:pPr>
        <w:jc w:val="both"/>
        <w:rPr>
          <w:rFonts w:ascii="Comic Sans MS" w:hAnsi="Comic Sans MS"/>
        </w:rPr>
      </w:pPr>
      <w:r w:rsidRPr="00D74CEB">
        <w:rPr>
          <w:rFonts w:ascii="Comic Sans MS" w:hAnsi="Comic Sans MS"/>
        </w:rPr>
        <w:t xml:space="preserve">Bibliographie de </w:t>
      </w:r>
      <w:proofErr w:type="spellStart"/>
      <w:r w:rsidRPr="00D74CEB">
        <w:rPr>
          <w:rFonts w:ascii="Comic Sans MS" w:hAnsi="Comic Sans MS"/>
        </w:rPr>
        <w:t>Michela</w:t>
      </w:r>
      <w:proofErr w:type="spellEnd"/>
      <w:r w:rsidRPr="00D74CEB">
        <w:rPr>
          <w:rFonts w:ascii="Comic Sans MS" w:hAnsi="Comic Sans MS"/>
        </w:rPr>
        <w:t xml:space="preserve"> </w:t>
      </w:r>
      <w:proofErr w:type="spellStart"/>
      <w:r w:rsidRPr="00D74CEB">
        <w:rPr>
          <w:rFonts w:ascii="Comic Sans MS" w:hAnsi="Comic Sans MS"/>
        </w:rPr>
        <w:t>Marzan</w:t>
      </w:r>
      <w:r>
        <w:rPr>
          <w:rFonts w:ascii="Comic Sans MS" w:hAnsi="Comic Sans MS"/>
        </w:rPr>
        <w:t>o</w:t>
      </w:r>
      <w:proofErr w:type="spellEnd"/>
      <w:r>
        <w:rPr>
          <w:rFonts w:ascii="Comic Sans MS" w:hAnsi="Comic Sans MS"/>
        </w:rPr>
        <w:t xml:space="preserve"> (ouvrages les plus récents) :</w:t>
      </w:r>
    </w:p>
    <w:p w:rsidR="00D74CEB" w:rsidRPr="00D74CEB" w:rsidRDefault="00D74CEB" w:rsidP="00D74CEB">
      <w:pPr>
        <w:pStyle w:val="Paragraphedeliste"/>
        <w:numPr>
          <w:ilvl w:val="0"/>
          <w:numId w:val="5"/>
        </w:numPr>
        <w:jc w:val="both"/>
        <w:rPr>
          <w:rFonts w:ascii="Comic Sans MS" w:hAnsi="Comic Sans MS"/>
        </w:rPr>
      </w:pPr>
      <w:r w:rsidRPr="00D74CEB">
        <w:rPr>
          <w:rFonts w:ascii="Comic Sans MS" w:hAnsi="Comic Sans MS"/>
        </w:rPr>
        <w:t>Le fascisme. Un encombrant reto</w:t>
      </w:r>
      <w:r w:rsidRPr="00D74CEB">
        <w:rPr>
          <w:rFonts w:ascii="Comic Sans MS" w:hAnsi="Comic Sans MS"/>
        </w:rPr>
        <w:t>ur ? Larousse, 2009</w:t>
      </w:r>
    </w:p>
    <w:p w:rsidR="00D74CEB" w:rsidRPr="00D74CEB" w:rsidRDefault="00D74CEB" w:rsidP="00D74CEB">
      <w:pPr>
        <w:pStyle w:val="Paragraphedeliste"/>
        <w:numPr>
          <w:ilvl w:val="0"/>
          <w:numId w:val="5"/>
        </w:numPr>
        <w:jc w:val="both"/>
        <w:rPr>
          <w:rFonts w:ascii="Comic Sans MS" w:hAnsi="Comic Sans MS"/>
        </w:rPr>
      </w:pPr>
      <w:r w:rsidRPr="00D74CEB">
        <w:rPr>
          <w:rFonts w:ascii="Comic Sans MS" w:hAnsi="Comic Sans MS"/>
        </w:rPr>
        <w:t>Visages de la peur. PUF, 2009</w:t>
      </w:r>
    </w:p>
    <w:p w:rsidR="00D74CEB" w:rsidRPr="00D74CEB" w:rsidRDefault="00D74CEB" w:rsidP="00D74CEB">
      <w:pPr>
        <w:pStyle w:val="Paragraphedeliste"/>
        <w:numPr>
          <w:ilvl w:val="0"/>
          <w:numId w:val="5"/>
        </w:numPr>
        <w:jc w:val="both"/>
        <w:rPr>
          <w:rFonts w:ascii="Comic Sans MS" w:hAnsi="Comic Sans MS"/>
        </w:rPr>
      </w:pPr>
      <w:r w:rsidRPr="00D74CEB">
        <w:rPr>
          <w:rFonts w:ascii="Comic Sans MS" w:hAnsi="Comic Sans MS"/>
        </w:rPr>
        <w:t>Extension du domaine de</w:t>
      </w:r>
      <w:r w:rsidRPr="00D74CEB">
        <w:rPr>
          <w:rFonts w:ascii="Comic Sans MS" w:hAnsi="Comic Sans MS"/>
        </w:rPr>
        <w:t xml:space="preserve"> la manipulation. Grasset, 2008</w:t>
      </w:r>
    </w:p>
    <w:p w:rsidR="00D74CEB" w:rsidRPr="00D74CEB" w:rsidRDefault="00D74CEB" w:rsidP="00D74CEB">
      <w:pPr>
        <w:pStyle w:val="Paragraphedeliste"/>
        <w:numPr>
          <w:ilvl w:val="0"/>
          <w:numId w:val="5"/>
        </w:numPr>
        <w:jc w:val="both"/>
        <w:rPr>
          <w:rFonts w:ascii="Comic Sans MS" w:hAnsi="Comic Sans MS"/>
        </w:rPr>
      </w:pPr>
      <w:r w:rsidRPr="00D74CEB">
        <w:rPr>
          <w:rFonts w:ascii="Comic Sans MS" w:hAnsi="Comic Sans MS"/>
        </w:rPr>
        <w:lastRenderedPageBreak/>
        <w:t>L’éthique appliq</w:t>
      </w:r>
      <w:r w:rsidRPr="00D74CEB">
        <w:rPr>
          <w:rFonts w:ascii="Comic Sans MS" w:hAnsi="Comic Sans MS"/>
        </w:rPr>
        <w:t>uée. PUF, "Que sais-je ?", 2008</w:t>
      </w:r>
    </w:p>
    <w:p w:rsidR="00D74CEB" w:rsidRPr="00D74CEB" w:rsidRDefault="00D74CEB" w:rsidP="00D74CEB">
      <w:pPr>
        <w:pStyle w:val="Paragraphedeliste"/>
        <w:numPr>
          <w:ilvl w:val="0"/>
          <w:numId w:val="5"/>
        </w:numPr>
        <w:jc w:val="both"/>
        <w:rPr>
          <w:rFonts w:ascii="Comic Sans MS" w:hAnsi="Comic Sans MS"/>
        </w:rPr>
      </w:pPr>
      <w:r w:rsidRPr="00D74CEB">
        <w:rPr>
          <w:rFonts w:ascii="Comic Sans MS" w:hAnsi="Comic Sans MS"/>
        </w:rPr>
        <w:t>La mort spectacle. Enquête sur l' "ho</w:t>
      </w:r>
      <w:r w:rsidRPr="00D74CEB">
        <w:rPr>
          <w:rFonts w:ascii="Comic Sans MS" w:hAnsi="Comic Sans MS"/>
        </w:rPr>
        <w:t>rreur-réalité". Gallimard, 2007</w:t>
      </w:r>
    </w:p>
    <w:p w:rsidR="00D74CEB" w:rsidRPr="00D74CEB" w:rsidRDefault="00D74CEB" w:rsidP="00D74CEB">
      <w:pPr>
        <w:pStyle w:val="Paragraphedeliste"/>
        <w:numPr>
          <w:ilvl w:val="0"/>
          <w:numId w:val="5"/>
        </w:numPr>
        <w:jc w:val="both"/>
        <w:rPr>
          <w:rFonts w:ascii="Comic Sans MS" w:hAnsi="Comic Sans MS"/>
        </w:rPr>
      </w:pPr>
      <w:r w:rsidRPr="00D74CEB">
        <w:rPr>
          <w:rFonts w:ascii="Comic Sans MS" w:hAnsi="Comic Sans MS"/>
        </w:rPr>
        <w:t>Dictionnaire du co</w:t>
      </w:r>
      <w:r w:rsidRPr="00D74CEB">
        <w:rPr>
          <w:rFonts w:ascii="Comic Sans MS" w:hAnsi="Comic Sans MS"/>
        </w:rPr>
        <w:t>rps (</w:t>
      </w:r>
      <w:proofErr w:type="spellStart"/>
      <w:r w:rsidRPr="00D74CEB">
        <w:rPr>
          <w:rFonts w:ascii="Comic Sans MS" w:hAnsi="Comic Sans MS"/>
        </w:rPr>
        <w:t>dir</w:t>
      </w:r>
      <w:proofErr w:type="spellEnd"/>
      <w:r w:rsidRPr="00D74CEB">
        <w:rPr>
          <w:rFonts w:ascii="Comic Sans MS" w:hAnsi="Comic Sans MS"/>
        </w:rPr>
        <w:t>.). PUF, 2007</w:t>
      </w:r>
    </w:p>
    <w:p w:rsidR="00D74CEB" w:rsidRPr="00D74CEB" w:rsidRDefault="00D74CEB" w:rsidP="00D74CEB">
      <w:pPr>
        <w:pStyle w:val="Paragraphedeliste"/>
        <w:numPr>
          <w:ilvl w:val="0"/>
          <w:numId w:val="5"/>
        </w:numPr>
        <w:jc w:val="both"/>
        <w:rPr>
          <w:rFonts w:ascii="Comic Sans MS" w:hAnsi="Comic Sans MS"/>
        </w:rPr>
      </w:pPr>
      <w:r w:rsidRPr="00D74CEB">
        <w:rPr>
          <w:rFonts w:ascii="Comic Sans MS" w:hAnsi="Comic Sans MS"/>
        </w:rPr>
        <w:t xml:space="preserve">Critique des </w:t>
      </w:r>
      <w:r w:rsidRPr="00D74CEB">
        <w:rPr>
          <w:rFonts w:ascii="Comic Sans MS" w:hAnsi="Comic Sans MS"/>
        </w:rPr>
        <w:t>nouvelles servitudes. PUF, 2007</w:t>
      </w:r>
    </w:p>
    <w:p w:rsidR="00D74CEB" w:rsidRPr="00D74CEB" w:rsidRDefault="00D74CEB" w:rsidP="00D74CEB">
      <w:pPr>
        <w:pStyle w:val="Paragraphedeliste"/>
        <w:numPr>
          <w:ilvl w:val="0"/>
          <w:numId w:val="5"/>
        </w:numPr>
        <w:jc w:val="both"/>
        <w:rPr>
          <w:rFonts w:ascii="Comic Sans MS" w:hAnsi="Comic Sans MS"/>
        </w:rPr>
      </w:pPr>
      <w:r w:rsidRPr="00D74CEB">
        <w:rPr>
          <w:rFonts w:ascii="Comic Sans MS" w:hAnsi="Comic Sans MS"/>
        </w:rPr>
        <w:t>La philosophie du co</w:t>
      </w:r>
      <w:r w:rsidRPr="00D74CEB">
        <w:rPr>
          <w:rFonts w:ascii="Comic Sans MS" w:hAnsi="Comic Sans MS"/>
        </w:rPr>
        <w:t>rps, PUF. "Que sais-je ?", 2007</w:t>
      </w:r>
    </w:p>
    <w:p w:rsidR="00D74CEB" w:rsidRPr="00D74CEB" w:rsidRDefault="00D74CEB" w:rsidP="00D74CEB">
      <w:pPr>
        <w:pStyle w:val="Paragraphedeliste"/>
        <w:numPr>
          <w:ilvl w:val="0"/>
          <w:numId w:val="5"/>
        </w:numPr>
        <w:jc w:val="both"/>
        <w:rPr>
          <w:rFonts w:ascii="Comic Sans MS" w:hAnsi="Comic Sans MS"/>
        </w:rPr>
      </w:pPr>
      <w:r w:rsidRPr="00D74CEB">
        <w:rPr>
          <w:rFonts w:ascii="Comic Sans MS" w:hAnsi="Comic Sans MS"/>
        </w:rPr>
        <w:t>Je consens, donc je suis. L'Et</w:t>
      </w:r>
      <w:r w:rsidRPr="00D74CEB">
        <w:rPr>
          <w:rFonts w:ascii="Comic Sans MS" w:hAnsi="Comic Sans MS"/>
        </w:rPr>
        <w:t>hique de l'</w:t>
      </w:r>
      <w:proofErr w:type="spellStart"/>
      <w:r w:rsidRPr="00D74CEB">
        <w:rPr>
          <w:rFonts w:ascii="Comic Sans MS" w:hAnsi="Comic Sans MS"/>
        </w:rPr>
        <w:t>autonomie</w:t>
      </w:r>
      <w:proofErr w:type="gramStart"/>
      <w:r w:rsidRPr="00D74CEB">
        <w:rPr>
          <w:rFonts w:ascii="Comic Sans MS" w:hAnsi="Comic Sans MS"/>
        </w:rPr>
        <w:t>,.</w:t>
      </w:r>
      <w:proofErr w:type="gramEnd"/>
      <w:r w:rsidRPr="00D74CEB">
        <w:rPr>
          <w:rFonts w:ascii="Comic Sans MS" w:hAnsi="Comic Sans MS"/>
        </w:rPr>
        <w:t>PUF</w:t>
      </w:r>
      <w:proofErr w:type="spellEnd"/>
      <w:r w:rsidRPr="00D74CEB">
        <w:rPr>
          <w:rFonts w:ascii="Comic Sans MS" w:hAnsi="Comic Sans MS"/>
        </w:rPr>
        <w:t>, 2006</w:t>
      </w:r>
    </w:p>
    <w:p w:rsidR="00D74CEB" w:rsidRPr="00D74CEB" w:rsidRDefault="00D74CEB" w:rsidP="00D74CEB">
      <w:pPr>
        <w:pStyle w:val="Paragraphedeliste"/>
        <w:numPr>
          <w:ilvl w:val="0"/>
          <w:numId w:val="5"/>
        </w:numPr>
        <w:jc w:val="both"/>
        <w:rPr>
          <w:rFonts w:ascii="Comic Sans MS" w:hAnsi="Comic Sans MS"/>
        </w:rPr>
      </w:pPr>
      <w:r w:rsidRPr="00D74CEB">
        <w:rPr>
          <w:rFonts w:ascii="Comic Sans MS" w:hAnsi="Comic Sans MS"/>
        </w:rPr>
        <w:t xml:space="preserve">Malaise dans </w:t>
      </w:r>
      <w:r w:rsidRPr="00D74CEB">
        <w:rPr>
          <w:rFonts w:ascii="Comic Sans MS" w:hAnsi="Comic Sans MS"/>
        </w:rPr>
        <w:t>la sexualité. J.C. Lattès, 2006</w:t>
      </w:r>
    </w:p>
    <w:p w:rsidR="00D74CEB" w:rsidRPr="00D74CEB" w:rsidRDefault="00D74CEB" w:rsidP="00D74CEB">
      <w:pPr>
        <w:pStyle w:val="Paragraphedeliste"/>
        <w:numPr>
          <w:ilvl w:val="0"/>
          <w:numId w:val="5"/>
        </w:numPr>
        <w:jc w:val="both"/>
        <w:rPr>
          <w:rFonts w:ascii="Comic Sans MS" w:hAnsi="Comic Sans MS"/>
        </w:rPr>
      </w:pPr>
      <w:r w:rsidRPr="00D74CEB">
        <w:rPr>
          <w:rFonts w:ascii="Comic Sans MS" w:hAnsi="Comic Sans MS"/>
        </w:rPr>
        <w:t xml:space="preserve">La fidélité ou l’amour à vif. </w:t>
      </w:r>
      <w:proofErr w:type="spellStart"/>
      <w:r w:rsidRPr="00D74CEB">
        <w:rPr>
          <w:rFonts w:ascii="Comic Sans MS" w:hAnsi="Comic Sans MS"/>
        </w:rPr>
        <w:t>Buchet</w:t>
      </w:r>
      <w:proofErr w:type="spellEnd"/>
      <w:r w:rsidRPr="00D74CEB">
        <w:rPr>
          <w:rFonts w:ascii="Comic Sans MS" w:hAnsi="Comic Sans MS"/>
        </w:rPr>
        <w:t>/Chastel, 2005</w:t>
      </w:r>
    </w:p>
    <w:p w:rsidR="00D74CEB" w:rsidRPr="00D74CEB" w:rsidRDefault="00D74CEB" w:rsidP="00D74CEB">
      <w:pPr>
        <w:jc w:val="both"/>
        <w:rPr>
          <w:rFonts w:ascii="Comic Sans MS" w:hAnsi="Comic Sans MS"/>
        </w:rPr>
      </w:pPr>
      <w:r>
        <w:rPr>
          <w:rFonts w:ascii="Comic Sans MS" w:hAnsi="Comic Sans MS"/>
        </w:rPr>
        <w:t>---------------------------------------------------------------------------------------------------</w:t>
      </w:r>
    </w:p>
    <w:p w:rsidR="00D74CEB" w:rsidRPr="00D74CEB" w:rsidRDefault="00D74CEB" w:rsidP="00D74CEB">
      <w:pPr>
        <w:jc w:val="both"/>
        <w:rPr>
          <w:rFonts w:ascii="Comic Sans MS" w:hAnsi="Comic Sans MS"/>
        </w:rPr>
      </w:pPr>
      <w:r w:rsidRPr="00D74CEB">
        <w:rPr>
          <w:rFonts w:ascii="Comic Sans MS" w:hAnsi="Comic Sans MS"/>
          <w:b/>
          <w:sz w:val="28"/>
          <w:szCs w:val="28"/>
        </w:rPr>
        <w:t xml:space="preserve">François </w:t>
      </w:r>
      <w:proofErr w:type="spellStart"/>
      <w:r w:rsidRPr="00D74CEB">
        <w:rPr>
          <w:rFonts w:ascii="Comic Sans MS" w:hAnsi="Comic Sans MS"/>
          <w:b/>
          <w:sz w:val="28"/>
          <w:szCs w:val="28"/>
        </w:rPr>
        <w:t>Flahault</w:t>
      </w:r>
      <w:proofErr w:type="spellEnd"/>
      <w:r>
        <w:rPr>
          <w:rFonts w:ascii="Comic Sans MS" w:hAnsi="Comic Sans MS"/>
        </w:rPr>
        <w:t xml:space="preserve"> L’idéal prométhéen : de la démesure à la crise.</w:t>
      </w:r>
    </w:p>
    <w:p w:rsidR="00D74CEB" w:rsidRPr="00D74CEB" w:rsidRDefault="00D74CEB" w:rsidP="00D74CEB">
      <w:pPr>
        <w:jc w:val="both"/>
        <w:rPr>
          <w:rFonts w:ascii="Comic Sans MS" w:hAnsi="Comic Sans MS"/>
        </w:rPr>
      </w:pPr>
      <w:r w:rsidRPr="00D74CEB">
        <w:rPr>
          <w:rFonts w:ascii="Comic Sans MS" w:hAnsi="Comic Sans MS"/>
        </w:rPr>
        <w:t xml:space="preserve">François </w:t>
      </w:r>
      <w:proofErr w:type="spellStart"/>
      <w:r w:rsidRPr="00D74CEB">
        <w:rPr>
          <w:rFonts w:ascii="Comic Sans MS" w:hAnsi="Comic Sans MS"/>
        </w:rPr>
        <w:t>Flahault</w:t>
      </w:r>
      <w:proofErr w:type="spellEnd"/>
      <w:r w:rsidRPr="00D74CEB">
        <w:rPr>
          <w:rFonts w:ascii="Comic Sans MS" w:hAnsi="Comic Sans MS"/>
        </w:rPr>
        <w:t>, philosophe, est  Directeur de recherche au CNRS et anime un séminaire d'anthropologie générale à l’Ecole des Hautes Etudes en Sciences Sociales. Au croisement de la philosophie et des sciences humaines, son travail s’inscrit dans le prolongement de ceux de Norbert Elias, Louis Dumont ou Jean-Pierre Vernant. Ses recherches philosophiques  mettent en question la conception traditionnelle du sujet comme substance, devenue incompatible avec les connaissances actuelles, et lui substituent une conception relationnelle, selon laquelle  chacun de nous existe et ne peut exister que dans un milie</w:t>
      </w:r>
      <w:r>
        <w:rPr>
          <w:rFonts w:ascii="Comic Sans MS" w:hAnsi="Comic Sans MS"/>
        </w:rPr>
        <w:t>u de vie, un écosystème social.</w:t>
      </w:r>
    </w:p>
    <w:p w:rsidR="00D74CEB" w:rsidRPr="00D74CEB" w:rsidRDefault="00D74CEB" w:rsidP="00D74CEB">
      <w:pPr>
        <w:jc w:val="both"/>
        <w:rPr>
          <w:rFonts w:ascii="Comic Sans MS" w:hAnsi="Comic Sans MS"/>
        </w:rPr>
      </w:pPr>
      <w:r>
        <w:rPr>
          <w:rFonts w:ascii="Comic Sans MS" w:hAnsi="Comic Sans MS"/>
        </w:rPr>
        <w:t>Ses principaux ouvrages :</w:t>
      </w:r>
    </w:p>
    <w:p w:rsidR="00D74CEB" w:rsidRPr="00D74CEB" w:rsidRDefault="00D74CEB" w:rsidP="00D74CEB">
      <w:pPr>
        <w:pStyle w:val="Paragraphedeliste"/>
        <w:numPr>
          <w:ilvl w:val="1"/>
          <w:numId w:val="1"/>
        </w:numPr>
        <w:jc w:val="both"/>
        <w:rPr>
          <w:rFonts w:ascii="Comic Sans MS" w:hAnsi="Comic Sans MS"/>
        </w:rPr>
      </w:pPr>
      <w:r w:rsidRPr="00D74CEB">
        <w:rPr>
          <w:rFonts w:ascii="Comic Sans MS" w:hAnsi="Comic Sans MS"/>
        </w:rPr>
        <w:t>Le Crépuscule de Prométhée. Contribution à une histoire de la démesure hu</w:t>
      </w:r>
      <w:r w:rsidRPr="00D74CEB">
        <w:rPr>
          <w:rFonts w:ascii="Comic Sans MS" w:hAnsi="Comic Sans MS"/>
        </w:rPr>
        <w:t>maine, Mille et une nuits, 2008</w:t>
      </w:r>
    </w:p>
    <w:p w:rsidR="00D74CEB" w:rsidRPr="00D74CEB" w:rsidRDefault="00D74CEB" w:rsidP="00D74CEB">
      <w:pPr>
        <w:pStyle w:val="Paragraphedeliste"/>
        <w:numPr>
          <w:ilvl w:val="1"/>
          <w:numId w:val="1"/>
        </w:numPr>
        <w:jc w:val="both"/>
        <w:rPr>
          <w:rFonts w:ascii="Comic Sans MS" w:hAnsi="Comic Sans MS"/>
        </w:rPr>
      </w:pPr>
      <w:r w:rsidRPr="00D74CEB">
        <w:rPr>
          <w:rFonts w:ascii="Comic Sans MS" w:hAnsi="Comic Sans MS"/>
        </w:rPr>
        <w:t>Adam et Eve. La Condition hu</w:t>
      </w:r>
      <w:r w:rsidRPr="00D74CEB">
        <w:rPr>
          <w:rFonts w:ascii="Comic Sans MS" w:hAnsi="Comic Sans MS"/>
        </w:rPr>
        <w:t>maine, Mille et une nuits, 2007</w:t>
      </w:r>
    </w:p>
    <w:p w:rsidR="00D74CEB" w:rsidRPr="00D74CEB" w:rsidRDefault="00D74CEB" w:rsidP="00D74CEB">
      <w:pPr>
        <w:pStyle w:val="Paragraphedeliste"/>
        <w:numPr>
          <w:ilvl w:val="1"/>
          <w:numId w:val="1"/>
        </w:numPr>
        <w:jc w:val="both"/>
        <w:rPr>
          <w:rFonts w:ascii="Comic Sans MS" w:hAnsi="Comic Sans MS"/>
        </w:rPr>
      </w:pPr>
      <w:r w:rsidRPr="00D74CEB">
        <w:rPr>
          <w:rFonts w:ascii="Comic Sans MS" w:hAnsi="Comic Sans MS"/>
        </w:rPr>
        <w:t xml:space="preserve">« Be </w:t>
      </w:r>
      <w:proofErr w:type="spellStart"/>
      <w:r w:rsidRPr="00D74CEB">
        <w:rPr>
          <w:rFonts w:ascii="Comic Sans MS" w:hAnsi="Comic Sans MS"/>
        </w:rPr>
        <w:t>yourself</w:t>
      </w:r>
      <w:proofErr w:type="spellEnd"/>
      <w:r w:rsidRPr="00D74CEB">
        <w:rPr>
          <w:rFonts w:ascii="Comic Sans MS" w:hAnsi="Comic Sans MS"/>
        </w:rPr>
        <w:t xml:space="preserve"> ». Au-delà de la conception occidentale de l’ind</w:t>
      </w:r>
      <w:r w:rsidRPr="00D74CEB">
        <w:rPr>
          <w:rFonts w:ascii="Comic Sans MS" w:hAnsi="Comic Sans MS"/>
        </w:rPr>
        <w:t>ividu, Mille et une nuits, 2006</w:t>
      </w:r>
    </w:p>
    <w:p w:rsidR="00D74CEB" w:rsidRPr="00D74CEB" w:rsidRDefault="00D74CEB" w:rsidP="00D74CEB">
      <w:pPr>
        <w:pStyle w:val="Paragraphedeliste"/>
        <w:numPr>
          <w:ilvl w:val="1"/>
          <w:numId w:val="1"/>
        </w:numPr>
        <w:jc w:val="both"/>
        <w:rPr>
          <w:rFonts w:ascii="Comic Sans MS" w:hAnsi="Comic Sans MS"/>
        </w:rPr>
      </w:pPr>
      <w:r w:rsidRPr="00D74CEB">
        <w:rPr>
          <w:rFonts w:ascii="Comic Sans MS" w:hAnsi="Comic Sans MS"/>
        </w:rPr>
        <w:t>Le Paradoxe de Robinson. Capitalisme et so</w:t>
      </w:r>
      <w:r w:rsidRPr="00D74CEB">
        <w:rPr>
          <w:rFonts w:ascii="Comic Sans MS" w:hAnsi="Comic Sans MS"/>
        </w:rPr>
        <w:t>ciété, Mille et une nuits, 2005</w:t>
      </w:r>
    </w:p>
    <w:p w:rsidR="00D74CEB" w:rsidRPr="00D74CEB" w:rsidRDefault="00D74CEB" w:rsidP="00D74CEB">
      <w:pPr>
        <w:pStyle w:val="Paragraphedeliste"/>
        <w:numPr>
          <w:ilvl w:val="1"/>
          <w:numId w:val="1"/>
        </w:numPr>
        <w:jc w:val="both"/>
        <w:rPr>
          <w:rFonts w:ascii="Comic Sans MS" w:hAnsi="Comic Sans MS"/>
        </w:rPr>
      </w:pPr>
      <w:r w:rsidRPr="00D74CEB">
        <w:rPr>
          <w:rFonts w:ascii="Comic Sans MS" w:hAnsi="Comic Sans MS"/>
        </w:rPr>
        <w:t>Pourquoi limiter l’expansion du capi</w:t>
      </w:r>
      <w:r w:rsidRPr="00D74CEB">
        <w:rPr>
          <w:rFonts w:ascii="Comic Sans MS" w:hAnsi="Comic Sans MS"/>
        </w:rPr>
        <w:t>talisme ? Descartes &amp; Cie, 2003</w:t>
      </w:r>
    </w:p>
    <w:p w:rsidR="00D74CEB" w:rsidRPr="00D74CEB" w:rsidRDefault="00D74CEB" w:rsidP="00D74CEB">
      <w:pPr>
        <w:pStyle w:val="Paragraphedeliste"/>
        <w:numPr>
          <w:ilvl w:val="1"/>
          <w:numId w:val="1"/>
        </w:numPr>
        <w:jc w:val="both"/>
        <w:rPr>
          <w:rFonts w:ascii="Comic Sans MS" w:hAnsi="Comic Sans MS"/>
        </w:rPr>
      </w:pPr>
      <w:r w:rsidRPr="00D74CEB">
        <w:rPr>
          <w:rFonts w:ascii="Comic Sans MS" w:hAnsi="Comic Sans MS"/>
        </w:rPr>
        <w:t>Le Sentiment d’exister. Ce soi qui ne va pa</w:t>
      </w:r>
      <w:r w:rsidRPr="00D74CEB">
        <w:rPr>
          <w:rFonts w:ascii="Comic Sans MS" w:hAnsi="Comic Sans MS"/>
        </w:rPr>
        <w:t>s de soi, Descartes &amp; Cie, 2002</w:t>
      </w:r>
    </w:p>
    <w:p w:rsidR="00D74CEB" w:rsidRPr="00D74CEB" w:rsidRDefault="00D74CEB" w:rsidP="00D74CEB">
      <w:pPr>
        <w:pStyle w:val="Paragraphedeliste"/>
        <w:numPr>
          <w:ilvl w:val="1"/>
          <w:numId w:val="1"/>
        </w:numPr>
        <w:jc w:val="both"/>
        <w:rPr>
          <w:rFonts w:ascii="Comic Sans MS" w:hAnsi="Comic Sans MS"/>
        </w:rPr>
      </w:pPr>
      <w:r w:rsidRPr="00D74CEB">
        <w:rPr>
          <w:rFonts w:ascii="Comic Sans MS" w:hAnsi="Comic Sans MS"/>
        </w:rPr>
        <w:t>Le Pen</w:t>
      </w:r>
      <w:r w:rsidRPr="00D74CEB">
        <w:rPr>
          <w:rFonts w:ascii="Comic Sans MS" w:hAnsi="Comic Sans MS"/>
        </w:rPr>
        <w:t xml:space="preserve">sée des contes, </w:t>
      </w:r>
      <w:proofErr w:type="spellStart"/>
      <w:r w:rsidRPr="00D74CEB">
        <w:rPr>
          <w:rFonts w:ascii="Comic Sans MS" w:hAnsi="Comic Sans MS"/>
        </w:rPr>
        <w:t>Anthropos</w:t>
      </w:r>
      <w:proofErr w:type="spellEnd"/>
      <w:r w:rsidRPr="00D74CEB">
        <w:rPr>
          <w:rFonts w:ascii="Comic Sans MS" w:hAnsi="Comic Sans MS"/>
        </w:rPr>
        <w:t>, 2001</w:t>
      </w:r>
    </w:p>
    <w:p w:rsidR="00D74CEB" w:rsidRPr="00D74CEB" w:rsidRDefault="00D74CEB" w:rsidP="00D74CEB">
      <w:pPr>
        <w:pStyle w:val="Paragraphedeliste"/>
        <w:numPr>
          <w:ilvl w:val="1"/>
          <w:numId w:val="1"/>
        </w:numPr>
        <w:jc w:val="both"/>
        <w:rPr>
          <w:rFonts w:ascii="Comic Sans MS" w:hAnsi="Comic Sans MS"/>
        </w:rPr>
      </w:pPr>
      <w:r w:rsidRPr="00D74CEB">
        <w:rPr>
          <w:rFonts w:ascii="Comic Sans MS" w:hAnsi="Comic Sans MS"/>
        </w:rPr>
        <w:t>La Méchanceté, Descartes &amp; Cie, 1998</w:t>
      </w:r>
    </w:p>
    <w:p w:rsidR="00D74CEB" w:rsidRPr="00D74CEB" w:rsidRDefault="00D74CEB" w:rsidP="00D74CEB">
      <w:pPr>
        <w:jc w:val="both"/>
        <w:rPr>
          <w:rFonts w:ascii="Comic Sans MS" w:hAnsi="Comic Sans MS"/>
        </w:rPr>
      </w:pPr>
      <w:r>
        <w:rPr>
          <w:rFonts w:ascii="Comic Sans MS" w:hAnsi="Comic Sans MS"/>
        </w:rPr>
        <w:t>Argument de sa conférence :</w:t>
      </w:r>
    </w:p>
    <w:p w:rsidR="00D74CEB" w:rsidRPr="00D74CEB" w:rsidRDefault="00D74CEB" w:rsidP="00D74CEB">
      <w:pPr>
        <w:jc w:val="both"/>
        <w:rPr>
          <w:rFonts w:ascii="Comic Sans MS" w:hAnsi="Comic Sans MS"/>
        </w:rPr>
      </w:pPr>
      <w:r w:rsidRPr="00D74CEB">
        <w:rPr>
          <w:rFonts w:ascii="Comic Sans MS" w:hAnsi="Comic Sans MS"/>
        </w:rPr>
        <w:t xml:space="preserve">       Dans l'Occident moderne, science, techniqu</w:t>
      </w:r>
      <w:r>
        <w:rPr>
          <w:rFonts w:ascii="Comic Sans MS" w:hAnsi="Comic Sans MS"/>
        </w:rPr>
        <w:t xml:space="preserve">e et économie ont fait alliance </w:t>
      </w:r>
      <w:r w:rsidRPr="00D74CEB">
        <w:rPr>
          <w:rFonts w:ascii="Comic Sans MS" w:hAnsi="Comic Sans MS"/>
        </w:rPr>
        <w:t>dans le cadre d'un idéal prométhéen de pr</w:t>
      </w:r>
      <w:r>
        <w:rPr>
          <w:rFonts w:ascii="Comic Sans MS" w:hAnsi="Comic Sans MS"/>
        </w:rPr>
        <w:t xml:space="preserve">ogrès. Celui-ci n'a pas que des </w:t>
      </w:r>
      <w:r w:rsidRPr="00D74CEB">
        <w:rPr>
          <w:rFonts w:ascii="Comic Sans MS" w:hAnsi="Comic Sans MS"/>
        </w:rPr>
        <w:t>aspects positifs : sous des dehors rati</w:t>
      </w:r>
      <w:r>
        <w:rPr>
          <w:rFonts w:ascii="Comic Sans MS" w:hAnsi="Comic Sans MS"/>
        </w:rPr>
        <w:t xml:space="preserve">onnels, il est travaillé par la </w:t>
      </w:r>
      <w:r w:rsidRPr="00D74CEB">
        <w:rPr>
          <w:rFonts w:ascii="Comic Sans MS" w:hAnsi="Comic Sans MS"/>
        </w:rPr>
        <w:t>démesure humaine. Dès lors la crise écologique et la crise</w:t>
      </w:r>
      <w:r>
        <w:rPr>
          <w:rFonts w:ascii="Comic Sans MS" w:hAnsi="Comic Sans MS"/>
        </w:rPr>
        <w:t xml:space="preserve"> </w:t>
      </w:r>
      <w:r w:rsidRPr="00D74CEB">
        <w:rPr>
          <w:rFonts w:ascii="Comic Sans MS" w:hAnsi="Comic Sans MS"/>
        </w:rPr>
        <w:t xml:space="preserve">financière n'appellent pas seulement des mesures pratiques mais </w:t>
      </w:r>
      <w:r w:rsidRPr="00D74CEB">
        <w:rPr>
          <w:rFonts w:ascii="Comic Sans MS" w:hAnsi="Comic Sans MS"/>
        </w:rPr>
        <w:lastRenderedPageBreak/>
        <w:t>rendent également nécessaire la mise en question de la vision p</w:t>
      </w:r>
      <w:r>
        <w:rPr>
          <w:rFonts w:ascii="Comic Sans MS" w:hAnsi="Comic Sans MS"/>
        </w:rPr>
        <w:t xml:space="preserve">rométhéenne de l'être humain et </w:t>
      </w:r>
      <w:r w:rsidRPr="00D74CEB">
        <w:rPr>
          <w:rFonts w:ascii="Comic Sans MS" w:hAnsi="Comic Sans MS"/>
        </w:rPr>
        <w:t>de la société qui a dominé la modernité.</w:t>
      </w:r>
    </w:p>
    <w:p w:rsidR="00D74CEB" w:rsidRPr="00D74CEB" w:rsidRDefault="00D74CEB" w:rsidP="00D74CEB">
      <w:pPr>
        <w:jc w:val="both"/>
        <w:rPr>
          <w:rFonts w:ascii="Comic Sans MS" w:hAnsi="Comic Sans MS"/>
        </w:rPr>
      </w:pPr>
      <w:r>
        <w:rPr>
          <w:rFonts w:ascii="Comic Sans MS" w:hAnsi="Comic Sans MS"/>
        </w:rPr>
        <w:t>---------------------------------------------------------------------------------------------------</w:t>
      </w:r>
    </w:p>
    <w:p w:rsidR="00D74CEB" w:rsidRPr="00D74CEB" w:rsidRDefault="00D74CEB" w:rsidP="00D74CEB">
      <w:pPr>
        <w:jc w:val="both"/>
        <w:rPr>
          <w:rFonts w:ascii="Comic Sans MS" w:hAnsi="Comic Sans MS"/>
        </w:rPr>
      </w:pPr>
      <w:r w:rsidRPr="00872A18">
        <w:rPr>
          <w:rFonts w:ascii="Comic Sans MS" w:hAnsi="Comic Sans MS"/>
          <w:b/>
          <w:sz w:val="28"/>
          <w:szCs w:val="28"/>
        </w:rPr>
        <w:t>Frédéric Worms</w:t>
      </w:r>
      <w:r>
        <w:rPr>
          <w:rFonts w:ascii="Comic Sans MS" w:hAnsi="Comic Sans MS"/>
        </w:rPr>
        <w:t xml:space="preserve"> </w:t>
      </w:r>
      <w:r w:rsidR="00872A18">
        <w:rPr>
          <w:rFonts w:ascii="Comic Sans MS" w:hAnsi="Comic Sans MS"/>
        </w:rPr>
        <w:t>Les moments de la philosophie du XXème siècle en France</w:t>
      </w:r>
    </w:p>
    <w:p w:rsidR="00D74CEB" w:rsidRPr="00D74CEB" w:rsidRDefault="00D74CEB" w:rsidP="00D74CEB">
      <w:pPr>
        <w:jc w:val="both"/>
        <w:rPr>
          <w:rFonts w:ascii="Comic Sans MS" w:hAnsi="Comic Sans MS"/>
        </w:rPr>
      </w:pPr>
      <w:r w:rsidRPr="00D74CEB">
        <w:rPr>
          <w:rFonts w:ascii="Comic Sans MS" w:hAnsi="Comic Sans MS"/>
        </w:rPr>
        <w:t xml:space="preserve">Frédéric Worms est  Professeur d’histoire de la philosophie moderne et contemporaine à l’Université de Lille III, Directeur du Centre international d'étude de la philosophie </w:t>
      </w:r>
      <w:proofErr w:type="gramStart"/>
      <w:r w:rsidRPr="00D74CEB">
        <w:rPr>
          <w:rFonts w:ascii="Comic Sans MS" w:hAnsi="Comic Sans MS"/>
        </w:rPr>
        <w:t>française</w:t>
      </w:r>
      <w:proofErr w:type="gramEnd"/>
      <w:r w:rsidRPr="00D74CEB">
        <w:rPr>
          <w:rFonts w:ascii="Comic Sans MS" w:hAnsi="Comic Sans MS"/>
        </w:rPr>
        <w:t xml:space="preserve"> contemporaine à l'Ecole Normale Supérieure (Paris) et Président de la Société des Amis de Bergson. Il dirige aux PUF la collection « Philosophie française contemporaine », les Annales Bergsoniennes et la première Edition critique des œuvres de Bergson. Il est membre du Comité d</w:t>
      </w:r>
      <w:r w:rsidR="00872A18">
        <w:rPr>
          <w:rFonts w:ascii="Comic Sans MS" w:hAnsi="Comic Sans MS"/>
        </w:rPr>
        <w:t>e rédaction de la revue Esprit.</w:t>
      </w:r>
    </w:p>
    <w:p w:rsidR="00D74CEB" w:rsidRPr="00D74CEB" w:rsidRDefault="00872A18" w:rsidP="00D74CEB">
      <w:pPr>
        <w:jc w:val="both"/>
        <w:rPr>
          <w:rFonts w:ascii="Comic Sans MS" w:hAnsi="Comic Sans MS"/>
        </w:rPr>
      </w:pPr>
      <w:r>
        <w:rPr>
          <w:rFonts w:ascii="Comic Sans MS" w:hAnsi="Comic Sans MS"/>
        </w:rPr>
        <w:t>Ses principaux ouvrages :</w:t>
      </w:r>
    </w:p>
    <w:p w:rsidR="00872A18" w:rsidRDefault="00872A18" w:rsidP="00872A18">
      <w:pPr>
        <w:pStyle w:val="Paragraphedeliste"/>
        <w:numPr>
          <w:ilvl w:val="1"/>
          <w:numId w:val="1"/>
        </w:numPr>
        <w:jc w:val="both"/>
        <w:rPr>
          <w:rFonts w:ascii="Comic Sans MS" w:hAnsi="Comic Sans MS"/>
        </w:rPr>
      </w:pPr>
      <w:r w:rsidRPr="00872A18">
        <w:rPr>
          <w:rFonts w:ascii="Comic Sans MS" w:hAnsi="Comic Sans MS"/>
        </w:rPr>
        <w:t>Droits de l’homme et philosophie, une anthologie (1789-1914), avec une Introduction et des notices  (Presses-Pocket, 1993; 2ème   édition, CNRS Editions, 2009).</w:t>
      </w:r>
    </w:p>
    <w:p w:rsidR="00872A18" w:rsidRPr="00872A18" w:rsidRDefault="00872A18" w:rsidP="00872A18">
      <w:pPr>
        <w:pStyle w:val="Paragraphedeliste"/>
        <w:numPr>
          <w:ilvl w:val="1"/>
          <w:numId w:val="1"/>
        </w:numPr>
        <w:jc w:val="both"/>
        <w:rPr>
          <w:rFonts w:ascii="Comic Sans MS" w:hAnsi="Comic Sans MS"/>
        </w:rPr>
      </w:pPr>
      <w:r w:rsidRPr="00872A18">
        <w:rPr>
          <w:rFonts w:ascii="Comic Sans MS" w:hAnsi="Comic Sans MS"/>
        </w:rPr>
        <w:t>Introduction à Matière et mémoire de Bergson (PUF, 1997).</w:t>
      </w:r>
    </w:p>
    <w:p w:rsidR="00D74CEB" w:rsidRPr="00872A18" w:rsidRDefault="00D74CEB" w:rsidP="00872A18">
      <w:pPr>
        <w:pStyle w:val="Paragraphedeliste"/>
        <w:numPr>
          <w:ilvl w:val="1"/>
          <w:numId w:val="1"/>
        </w:numPr>
        <w:jc w:val="both"/>
        <w:rPr>
          <w:rFonts w:ascii="Comic Sans MS" w:hAnsi="Comic Sans MS"/>
        </w:rPr>
      </w:pPr>
      <w:r w:rsidRPr="00872A18">
        <w:rPr>
          <w:rFonts w:ascii="Comic Sans MS" w:hAnsi="Comic Sans MS"/>
        </w:rPr>
        <w:t>Bergson, biographie, deuxième partie (1918-1941), in Bergson, biographie par Philippe Soulez et F. Worms (Flammarion, 1997, 2ème  éditi</w:t>
      </w:r>
      <w:r w:rsidR="00872A18" w:rsidRPr="00872A18">
        <w:rPr>
          <w:rFonts w:ascii="Comic Sans MS" w:hAnsi="Comic Sans MS"/>
        </w:rPr>
        <w:t>on, PUF, coll. Quadrige, 2002).</w:t>
      </w:r>
    </w:p>
    <w:p w:rsidR="00D74CEB" w:rsidRPr="00872A18" w:rsidRDefault="00D74CEB" w:rsidP="00872A18">
      <w:pPr>
        <w:pStyle w:val="Paragraphedeliste"/>
        <w:numPr>
          <w:ilvl w:val="1"/>
          <w:numId w:val="1"/>
        </w:numPr>
        <w:jc w:val="both"/>
        <w:rPr>
          <w:rFonts w:ascii="Comic Sans MS" w:hAnsi="Comic Sans MS"/>
        </w:rPr>
      </w:pPr>
      <w:r w:rsidRPr="00872A18">
        <w:rPr>
          <w:rFonts w:ascii="Comic Sans MS" w:hAnsi="Comic Sans MS"/>
        </w:rPr>
        <w:t>Bergson ou les deux sens d</w:t>
      </w:r>
      <w:r w:rsidR="00872A18" w:rsidRPr="00872A18">
        <w:rPr>
          <w:rFonts w:ascii="Comic Sans MS" w:hAnsi="Comic Sans MS"/>
        </w:rPr>
        <w:t>e la vie (PUF, 2004).</w:t>
      </w:r>
    </w:p>
    <w:p w:rsidR="00D74CEB" w:rsidRPr="00872A18" w:rsidRDefault="00D74CEB" w:rsidP="00872A18">
      <w:pPr>
        <w:pStyle w:val="Paragraphedeliste"/>
        <w:numPr>
          <w:ilvl w:val="1"/>
          <w:numId w:val="1"/>
        </w:numPr>
        <w:jc w:val="both"/>
        <w:rPr>
          <w:rFonts w:ascii="Comic Sans MS" w:hAnsi="Comic Sans MS"/>
        </w:rPr>
      </w:pPr>
      <w:r w:rsidRPr="00872A18">
        <w:rPr>
          <w:rFonts w:ascii="Comic Sans MS" w:hAnsi="Comic Sans MS"/>
        </w:rPr>
        <w:t>La philosophie du XX° siècle en France, moments (Gallim</w:t>
      </w:r>
      <w:r w:rsidR="00872A18" w:rsidRPr="00872A18">
        <w:rPr>
          <w:rFonts w:ascii="Comic Sans MS" w:hAnsi="Comic Sans MS"/>
        </w:rPr>
        <w:t>ard, coll. Folio-Essais, 2009).</w:t>
      </w:r>
    </w:p>
    <w:p w:rsidR="00D74CEB" w:rsidRPr="00872A18" w:rsidRDefault="00D74CEB" w:rsidP="00872A18">
      <w:pPr>
        <w:pStyle w:val="Paragraphedeliste"/>
        <w:numPr>
          <w:ilvl w:val="1"/>
          <w:numId w:val="1"/>
        </w:numPr>
        <w:jc w:val="both"/>
        <w:rPr>
          <w:rFonts w:ascii="Comic Sans MS" w:hAnsi="Comic Sans MS"/>
        </w:rPr>
      </w:pPr>
      <w:r w:rsidRPr="00872A18">
        <w:rPr>
          <w:rFonts w:ascii="Comic Sans MS" w:hAnsi="Comic Sans MS"/>
        </w:rPr>
        <w:t>A paraître en mai 2010 : Le Moment du soin : A quoi tenons-nous ? (PUF).</w:t>
      </w:r>
    </w:p>
    <w:p w:rsidR="00D74CEB" w:rsidRPr="00D74CEB" w:rsidRDefault="00D74CEB" w:rsidP="00D74CEB">
      <w:pPr>
        <w:jc w:val="both"/>
        <w:rPr>
          <w:rFonts w:ascii="Comic Sans MS" w:hAnsi="Comic Sans MS"/>
        </w:rPr>
      </w:pPr>
    </w:p>
    <w:p w:rsidR="00D74CEB" w:rsidRPr="00D74CEB" w:rsidRDefault="00872A18" w:rsidP="00D74CEB">
      <w:pPr>
        <w:jc w:val="both"/>
        <w:rPr>
          <w:rFonts w:ascii="Comic Sans MS" w:hAnsi="Comic Sans MS"/>
        </w:rPr>
      </w:pPr>
      <w:r>
        <w:rPr>
          <w:rFonts w:ascii="Comic Sans MS" w:hAnsi="Comic Sans MS"/>
        </w:rPr>
        <w:t>Argument de sa conférence :</w:t>
      </w:r>
    </w:p>
    <w:p w:rsidR="00D74CEB" w:rsidRPr="00D74CEB" w:rsidRDefault="00D74CEB" w:rsidP="00D74CEB">
      <w:pPr>
        <w:jc w:val="both"/>
        <w:rPr>
          <w:rFonts w:ascii="Comic Sans MS" w:hAnsi="Comic Sans MS"/>
        </w:rPr>
      </w:pPr>
      <w:r w:rsidRPr="00D74CEB">
        <w:rPr>
          <w:rFonts w:ascii="Comic Sans MS" w:hAnsi="Comic Sans MS"/>
        </w:rPr>
        <w:t xml:space="preserve">  La « philosophie française du XXème siècle » n’est ni une succession de figures singulières (Bergson, Sartre, Deleuze), ni un ensemble homogène et replié sur lui-même. Elle est faite, au contraire, à la fois de moments distincts, discontinus, marqués par des ruptures et des reprises, et d’ouvertures. Elle est  également constituée de relations avec les sciences, les arts et la politique. On étudiera ainsi les trois moments de ce siècle à travers trois des relations majeures qui l’ont marqué – Bergson et Einstein, Sartre et Camus, Mai 68 -, pour conduire aux problèmes nouveaux et aux enjeux partagés qui définissent le moment présent.</w:t>
      </w:r>
    </w:p>
    <w:p w:rsidR="00D74CEB" w:rsidRPr="00D74CEB" w:rsidRDefault="00872A18" w:rsidP="00D74CEB">
      <w:pPr>
        <w:jc w:val="both"/>
        <w:rPr>
          <w:rFonts w:ascii="Comic Sans MS" w:hAnsi="Comic Sans MS"/>
        </w:rPr>
      </w:pPr>
      <w:r>
        <w:rPr>
          <w:rFonts w:ascii="Comic Sans MS" w:hAnsi="Comic Sans MS"/>
        </w:rPr>
        <w:t>---------------------------------------------------------------------------------------------------</w:t>
      </w:r>
    </w:p>
    <w:p w:rsidR="00D74CEB" w:rsidRPr="00D74CEB" w:rsidRDefault="00872A18" w:rsidP="00D74CEB">
      <w:pPr>
        <w:jc w:val="both"/>
        <w:rPr>
          <w:rFonts w:ascii="Comic Sans MS" w:hAnsi="Comic Sans MS"/>
        </w:rPr>
      </w:pPr>
      <w:r w:rsidRPr="00872A18">
        <w:rPr>
          <w:rFonts w:ascii="Comic Sans MS" w:hAnsi="Comic Sans MS"/>
          <w:b/>
          <w:sz w:val="28"/>
          <w:szCs w:val="28"/>
        </w:rPr>
        <w:lastRenderedPageBreak/>
        <w:t>Frédéric Gros</w:t>
      </w:r>
      <w:r>
        <w:rPr>
          <w:rFonts w:ascii="Comic Sans MS" w:hAnsi="Comic Sans MS"/>
        </w:rPr>
        <w:t xml:space="preserve">  Une généalogie de la sécurité</w:t>
      </w:r>
    </w:p>
    <w:p w:rsidR="00D74CEB" w:rsidRPr="00D74CEB" w:rsidRDefault="00D74CEB" w:rsidP="00D74CEB">
      <w:pPr>
        <w:jc w:val="both"/>
        <w:rPr>
          <w:rFonts w:ascii="Comic Sans MS" w:hAnsi="Comic Sans MS"/>
        </w:rPr>
      </w:pPr>
      <w:r w:rsidRPr="00D74CEB">
        <w:rPr>
          <w:rFonts w:ascii="Comic Sans MS" w:hAnsi="Comic Sans MS"/>
        </w:rPr>
        <w:t>Frédéric Gros, ancien élève de l’ENS- rue d'Ulm et docteur en philosophie, est professeur à l'Université de Paris Est - Créteil. Il a travaillé sur l'</w:t>
      </w:r>
      <w:proofErr w:type="spellStart"/>
      <w:r w:rsidRPr="00D74CEB">
        <w:rPr>
          <w:rFonts w:ascii="Comic Sans MS" w:hAnsi="Comic Sans MS"/>
        </w:rPr>
        <w:t>oeuvre</w:t>
      </w:r>
      <w:proofErr w:type="spellEnd"/>
      <w:r w:rsidRPr="00D74CEB">
        <w:rPr>
          <w:rFonts w:ascii="Comic Sans MS" w:hAnsi="Comic Sans MS"/>
        </w:rPr>
        <w:t xml:space="preserve"> de Michel Foucault dont il édite les cours au Collège de France, mais aussi sur l'histoire de la psychiatrie et le problème de la justice pénale. Actuellement, après un ouvrage sur la problématisation occidentale de la guerre, il travaille sur l'h</w:t>
      </w:r>
      <w:r w:rsidR="00872A18">
        <w:rPr>
          <w:rFonts w:ascii="Comic Sans MS" w:hAnsi="Comic Sans MS"/>
        </w:rPr>
        <w:t>istoire du concept de sécurité.</w:t>
      </w:r>
    </w:p>
    <w:p w:rsidR="00D74CEB" w:rsidRPr="00D74CEB" w:rsidRDefault="00872A18" w:rsidP="00D74CEB">
      <w:pPr>
        <w:jc w:val="both"/>
        <w:rPr>
          <w:rFonts w:ascii="Comic Sans MS" w:hAnsi="Comic Sans MS"/>
        </w:rPr>
      </w:pPr>
      <w:r>
        <w:rPr>
          <w:rFonts w:ascii="Comic Sans MS" w:hAnsi="Comic Sans MS"/>
        </w:rPr>
        <w:t>Ses principaux ouvrages :</w:t>
      </w:r>
    </w:p>
    <w:p w:rsidR="00D74CEB" w:rsidRPr="00872A18" w:rsidRDefault="00D74CEB" w:rsidP="00872A18">
      <w:pPr>
        <w:pStyle w:val="Paragraphedeliste"/>
        <w:numPr>
          <w:ilvl w:val="1"/>
          <w:numId w:val="1"/>
        </w:numPr>
        <w:jc w:val="both"/>
        <w:rPr>
          <w:rFonts w:ascii="Comic Sans MS" w:hAnsi="Comic Sans MS"/>
        </w:rPr>
      </w:pPr>
      <w:r w:rsidRPr="00872A18">
        <w:rPr>
          <w:rFonts w:ascii="Comic Sans MS" w:hAnsi="Comic Sans MS"/>
        </w:rPr>
        <w:t>Foucault et la folie, PUF, coll. « Philosop</w:t>
      </w:r>
      <w:r w:rsidR="00872A18" w:rsidRPr="00872A18">
        <w:rPr>
          <w:rFonts w:ascii="Comic Sans MS" w:hAnsi="Comic Sans MS"/>
        </w:rPr>
        <w:t>hies », 1997</w:t>
      </w:r>
    </w:p>
    <w:p w:rsidR="00D74CEB" w:rsidRPr="00872A18" w:rsidRDefault="00D74CEB" w:rsidP="00872A18">
      <w:pPr>
        <w:pStyle w:val="Paragraphedeliste"/>
        <w:numPr>
          <w:ilvl w:val="1"/>
          <w:numId w:val="1"/>
        </w:numPr>
        <w:jc w:val="both"/>
        <w:rPr>
          <w:rFonts w:ascii="Comic Sans MS" w:hAnsi="Comic Sans MS"/>
        </w:rPr>
      </w:pPr>
      <w:r w:rsidRPr="00872A18">
        <w:rPr>
          <w:rFonts w:ascii="Comic Sans MS" w:hAnsi="Comic Sans MS"/>
        </w:rPr>
        <w:t xml:space="preserve">Et ce sera justice. Punir en démocratie (avec A. </w:t>
      </w:r>
      <w:proofErr w:type="spellStart"/>
      <w:r w:rsidRPr="00872A18">
        <w:rPr>
          <w:rFonts w:ascii="Comic Sans MS" w:hAnsi="Comic Sans MS"/>
        </w:rPr>
        <w:t>Gara</w:t>
      </w:r>
      <w:r w:rsidR="00872A18" w:rsidRPr="00872A18">
        <w:rPr>
          <w:rFonts w:ascii="Comic Sans MS" w:hAnsi="Comic Sans MS"/>
        </w:rPr>
        <w:t>pon</w:t>
      </w:r>
      <w:proofErr w:type="spellEnd"/>
      <w:r w:rsidR="00872A18" w:rsidRPr="00872A18">
        <w:rPr>
          <w:rFonts w:ascii="Comic Sans MS" w:hAnsi="Comic Sans MS"/>
        </w:rPr>
        <w:t xml:space="preserve"> et T. </w:t>
      </w:r>
      <w:proofErr w:type="spellStart"/>
      <w:r w:rsidR="00872A18" w:rsidRPr="00872A18">
        <w:rPr>
          <w:rFonts w:ascii="Comic Sans MS" w:hAnsi="Comic Sans MS"/>
        </w:rPr>
        <w:t>Pech</w:t>
      </w:r>
      <w:proofErr w:type="spellEnd"/>
      <w:r w:rsidR="00872A18" w:rsidRPr="00872A18">
        <w:rPr>
          <w:rFonts w:ascii="Comic Sans MS" w:hAnsi="Comic Sans MS"/>
        </w:rPr>
        <w:t>), O. Jacob, 2001</w:t>
      </w:r>
    </w:p>
    <w:p w:rsidR="00D74CEB" w:rsidRPr="00872A18" w:rsidRDefault="00D74CEB" w:rsidP="00872A18">
      <w:pPr>
        <w:pStyle w:val="Paragraphedeliste"/>
        <w:numPr>
          <w:ilvl w:val="1"/>
          <w:numId w:val="1"/>
        </w:numPr>
        <w:jc w:val="both"/>
        <w:rPr>
          <w:rFonts w:ascii="Comic Sans MS" w:hAnsi="Comic Sans MS"/>
        </w:rPr>
      </w:pPr>
      <w:r w:rsidRPr="00872A18">
        <w:rPr>
          <w:rFonts w:ascii="Comic Sans MS" w:hAnsi="Comic Sans MS"/>
        </w:rPr>
        <w:t>Foucault. Le courage de la vérité (</w:t>
      </w:r>
      <w:proofErr w:type="spellStart"/>
      <w:r w:rsidRPr="00872A18">
        <w:rPr>
          <w:rFonts w:ascii="Comic Sans MS" w:hAnsi="Comic Sans MS"/>
        </w:rPr>
        <w:t>dir</w:t>
      </w:r>
      <w:proofErr w:type="spellEnd"/>
      <w:r w:rsidRPr="00872A18">
        <w:rPr>
          <w:rFonts w:ascii="Comic Sans MS" w:hAnsi="Comic Sans MS"/>
        </w:rPr>
        <w:t xml:space="preserve">.), PUF, coll. </w:t>
      </w:r>
      <w:r w:rsidR="00872A18" w:rsidRPr="00872A18">
        <w:rPr>
          <w:rFonts w:ascii="Comic Sans MS" w:hAnsi="Comic Sans MS"/>
        </w:rPr>
        <w:t>« Débats philosophiques », 2002</w:t>
      </w:r>
    </w:p>
    <w:p w:rsidR="00D74CEB" w:rsidRPr="00872A18" w:rsidRDefault="00D74CEB" w:rsidP="00872A18">
      <w:pPr>
        <w:pStyle w:val="Paragraphedeliste"/>
        <w:numPr>
          <w:ilvl w:val="1"/>
          <w:numId w:val="1"/>
        </w:numPr>
        <w:jc w:val="both"/>
        <w:rPr>
          <w:rFonts w:ascii="Comic Sans MS" w:hAnsi="Comic Sans MS"/>
        </w:rPr>
      </w:pPr>
      <w:r w:rsidRPr="00872A18">
        <w:rPr>
          <w:rFonts w:ascii="Comic Sans MS" w:hAnsi="Comic Sans MS"/>
        </w:rPr>
        <w:t>Michel Foucault, PUF</w:t>
      </w:r>
      <w:r w:rsidR="00872A18" w:rsidRPr="00872A18">
        <w:rPr>
          <w:rFonts w:ascii="Comic Sans MS" w:hAnsi="Comic Sans MS"/>
        </w:rPr>
        <w:t>, coll. « Que sais-je ? », 2004</w:t>
      </w:r>
    </w:p>
    <w:p w:rsidR="00D74CEB" w:rsidRPr="00872A18" w:rsidRDefault="00D74CEB" w:rsidP="00872A18">
      <w:pPr>
        <w:pStyle w:val="Paragraphedeliste"/>
        <w:numPr>
          <w:ilvl w:val="1"/>
          <w:numId w:val="1"/>
        </w:numPr>
        <w:jc w:val="both"/>
        <w:rPr>
          <w:rFonts w:ascii="Comic Sans MS" w:hAnsi="Comic Sans MS"/>
        </w:rPr>
      </w:pPr>
      <w:r w:rsidRPr="00872A18">
        <w:rPr>
          <w:rFonts w:ascii="Comic Sans MS" w:hAnsi="Comic Sans MS"/>
        </w:rPr>
        <w:t>Etats de violence. Essai sur la fi</w:t>
      </w:r>
      <w:r w:rsidR="00872A18" w:rsidRPr="00872A18">
        <w:rPr>
          <w:rFonts w:ascii="Comic Sans MS" w:hAnsi="Comic Sans MS"/>
        </w:rPr>
        <w:t>n de la guerre, Gallimard, 2006</w:t>
      </w:r>
    </w:p>
    <w:p w:rsidR="00D74CEB" w:rsidRPr="00872A18" w:rsidRDefault="00D74CEB" w:rsidP="00872A18">
      <w:pPr>
        <w:pStyle w:val="Paragraphedeliste"/>
        <w:numPr>
          <w:ilvl w:val="1"/>
          <w:numId w:val="1"/>
        </w:numPr>
        <w:jc w:val="both"/>
        <w:rPr>
          <w:rFonts w:ascii="Comic Sans MS" w:hAnsi="Comic Sans MS"/>
        </w:rPr>
      </w:pPr>
      <w:r w:rsidRPr="00872A18">
        <w:rPr>
          <w:rFonts w:ascii="Comic Sans MS" w:hAnsi="Comic Sans MS"/>
        </w:rPr>
        <w:t xml:space="preserve">Marcher, une </w:t>
      </w:r>
      <w:r w:rsidR="00872A18" w:rsidRPr="00872A18">
        <w:rPr>
          <w:rFonts w:ascii="Comic Sans MS" w:hAnsi="Comic Sans MS"/>
        </w:rPr>
        <w:t>philosophie, Carnets Nord, 2009</w:t>
      </w:r>
    </w:p>
    <w:p w:rsidR="00D74CEB" w:rsidRPr="00D74CEB" w:rsidRDefault="00D74CEB" w:rsidP="00D74CEB">
      <w:pPr>
        <w:jc w:val="both"/>
        <w:rPr>
          <w:rFonts w:ascii="Comic Sans MS" w:hAnsi="Comic Sans MS"/>
        </w:rPr>
      </w:pPr>
    </w:p>
    <w:p w:rsidR="00D74CEB" w:rsidRPr="00D74CEB" w:rsidRDefault="00872A18" w:rsidP="00D74CEB">
      <w:pPr>
        <w:jc w:val="both"/>
        <w:rPr>
          <w:rFonts w:ascii="Comic Sans MS" w:hAnsi="Comic Sans MS"/>
        </w:rPr>
      </w:pPr>
      <w:r>
        <w:rPr>
          <w:rFonts w:ascii="Comic Sans MS" w:hAnsi="Comic Sans MS"/>
        </w:rPr>
        <w:t>Argument de sa conférence :</w:t>
      </w:r>
    </w:p>
    <w:p w:rsidR="00D74CEB" w:rsidRPr="00D74CEB" w:rsidRDefault="00D74CEB" w:rsidP="00D74CEB">
      <w:pPr>
        <w:jc w:val="both"/>
        <w:rPr>
          <w:rFonts w:ascii="Comic Sans MS" w:hAnsi="Comic Sans MS"/>
        </w:rPr>
      </w:pPr>
      <w:r w:rsidRPr="00D74CEB">
        <w:rPr>
          <w:rFonts w:ascii="Comic Sans MS" w:hAnsi="Comic Sans MS"/>
        </w:rPr>
        <w:t xml:space="preserve">   Au sens premier la sécurité signifie un état mental : tranquillité d'âme et sérénité intérieure. La philosophie hellénistique (particulièrement l'école stoïcienne) a élaboré un programme d'exercices spirituels propres à induire cet état. On présentera un certain nombre de ces techniques de soi qui sont comme une introduction pratique à la sagesse antique : comment sécuriser les représentations extérieures, les mouvements intérieurs, l'action publique et la peur de la mort.</w:t>
      </w:r>
    </w:p>
    <w:p w:rsidR="00D74CEB" w:rsidRPr="00D74CEB" w:rsidRDefault="00872A18" w:rsidP="00D74CEB">
      <w:pPr>
        <w:jc w:val="both"/>
        <w:rPr>
          <w:rFonts w:ascii="Comic Sans MS" w:hAnsi="Comic Sans MS"/>
        </w:rPr>
      </w:pPr>
      <w:r>
        <w:rPr>
          <w:rFonts w:ascii="Comic Sans MS" w:hAnsi="Comic Sans MS"/>
        </w:rPr>
        <w:t>________________________________________________________________</w:t>
      </w:r>
    </w:p>
    <w:p w:rsidR="00D74CEB" w:rsidRPr="00D74CEB" w:rsidRDefault="00872A18" w:rsidP="00D74CEB">
      <w:pPr>
        <w:jc w:val="both"/>
        <w:rPr>
          <w:rFonts w:ascii="Comic Sans MS" w:hAnsi="Comic Sans MS"/>
        </w:rPr>
      </w:pPr>
      <w:r w:rsidRPr="00872A18">
        <w:rPr>
          <w:rFonts w:ascii="Comic Sans MS" w:hAnsi="Comic Sans MS"/>
          <w:b/>
          <w:sz w:val="28"/>
          <w:szCs w:val="28"/>
        </w:rPr>
        <w:t>Jean-Fabien Spitz</w:t>
      </w:r>
      <w:r>
        <w:rPr>
          <w:rFonts w:ascii="Comic Sans MS" w:hAnsi="Comic Sans MS"/>
        </w:rPr>
        <w:t xml:space="preserve"> Libéralisme et néolibéralisme</w:t>
      </w:r>
    </w:p>
    <w:p w:rsidR="00D74CEB" w:rsidRPr="00D74CEB" w:rsidRDefault="00D74CEB" w:rsidP="00D74CEB">
      <w:pPr>
        <w:jc w:val="both"/>
        <w:rPr>
          <w:rFonts w:ascii="Comic Sans MS" w:hAnsi="Comic Sans MS"/>
        </w:rPr>
      </w:pPr>
      <w:r w:rsidRPr="00D74CEB">
        <w:rPr>
          <w:rFonts w:ascii="Comic Sans MS" w:hAnsi="Comic Sans MS"/>
        </w:rPr>
        <w:t>Jean-Fabien Spitz est professeur de philosophie politique à l’Université Paris 1 Panthéon-Sorbonne et membre de l’Institut Universitaire de Fr</w:t>
      </w:r>
      <w:r w:rsidR="00872A18">
        <w:rPr>
          <w:rFonts w:ascii="Comic Sans MS" w:hAnsi="Comic Sans MS"/>
        </w:rPr>
        <w:t>ance.</w:t>
      </w:r>
    </w:p>
    <w:p w:rsidR="00D74CEB" w:rsidRPr="00D74CEB" w:rsidRDefault="00872A18" w:rsidP="00D74CEB">
      <w:pPr>
        <w:jc w:val="both"/>
        <w:rPr>
          <w:rFonts w:ascii="Comic Sans MS" w:hAnsi="Comic Sans MS"/>
        </w:rPr>
      </w:pPr>
      <w:r>
        <w:rPr>
          <w:rFonts w:ascii="Comic Sans MS" w:hAnsi="Comic Sans MS"/>
        </w:rPr>
        <w:t>Ses principaux ouvrages :</w:t>
      </w:r>
    </w:p>
    <w:p w:rsidR="00D74CEB" w:rsidRPr="00872A18" w:rsidRDefault="00D74CEB" w:rsidP="00872A18">
      <w:pPr>
        <w:pStyle w:val="Paragraphedeliste"/>
        <w:numPr>
          <w:ilvl w:val="1"/>
          <w:numId w:val="1"/>
        </w:numPr>
        <w:jc w:val="both"/>
        <w:rPr>
          <w:rFonts w:ascii="Comic Sans MS" w:hAnsi="Comic Sans MS"/>
        </w:rPr>
      </w:pPr>
      <w:r w:rsidRPr="00872A18">
        <w:rPr>
          <w:rFonts w:ascii="Comic Sans MS" w:hAnsi="Comic Sans MS"/>
        </w:rPr>
        <w:t>La Liberté politique. Essai de géné</w:t>
      </w:r>
      <w:r w:rsidR="00872A18" w:rsidRPr="00872A18">
        <w:rPr>
          <w:rFonts w:ascii="Comic Sans MS" w:hAnsi="Comic Sans MS"/>
        </w:rPr>
        <w:t>alogie conceptuelle, PUF, 1998.</w:t>
      </w:r>
    </w:p>
    <w:p w:rsidR="00D74CEB" w:rsidRPr="00872A18" w:rsidRDefault="00D74CEB" w:rsidP="00872A18">
      <w:pPr>
        <w:pStyle w:val="Paragraphedeliste"/>
        <w:numPr>
          <w:ilvl w:val="1"/>
          <w:numId w:val="1"/>
        </w:numPr>
        <w:jc w:val="both"/>
        <w:rPr>
          <w:rFonts w:ascii="Comic Sans MS" w:hAnsi="Comic Sans MS"/>
        </w:rPr>
      </w:pPr>
      <w:r w:rsidRPr="00872A18">
        <w:rPr>
          <w:rFonts w:ascii="Comic Sans MS" w:hAnsi="Comic Sans MS"/>
        </w:rPr>
        <w:t>L’Amour de l’égalité. Essai sur la critique de l’égalitarisme républicain en</w:t>
      </w:r>
      <w:r w:rsidR="00872A18" w:rsidRPr="00872A18">
        <w:rPr>
          <w:rFonts w:ascii="Comic Sans MS" w:hAnsi="Comic Sans MS"/>
        </w:rPr>
        <w:t xml:space="preserve"> France, 1770-1830, </w:t>
      </w:r>
      <w:proofErr w:type="spellStart"/>
      <w:r w:rsidR="00872A18" w:rsidRPr="00872A18">
        <w:rPr>
          <w:rFonts w:ascii="Comic Sans MS" w:hAnsi="Comic Sans MS"/>
        </w:rPr>
        <w:t>Vrin</w:t>
      </w:r>
      <w:proofErr w:type="spellEnd"/>
      <w:r w:rsidR="00872A18" w:rsidRPr="00872A18">
        <w:rPr>
          <w:rFonts w:ascii="Comic Sans MS" w:hAnsi="Comic Sans MS"/>
        </w:rPr>
        <w:t>, 2000.</w:t>
      </w:r>
    </w:p>
    <w:p w:rsidR="00D74CEB" w:rsidRPr="00872A18" w:rsidRDefault="00D74CEB" w:rsidP="00872A18">
      <w:pPr>
        <w:pStyle w:val="Paragraphedeliste"/>
        <w:numPr>
          <w:ilvl w:val="1"/>
          <w:numId w:val="1"/>
        </w:numPr>
        <w:jc w:val="both"/>
        <w:rPr>
          <w:rFonts w:ascii="Comic Sans MS" w:hAnsi="Comic Sans MS"/>
        </w:rPr>
      </w:pPr>
      <w:r w:rsidRPr="00872A18">
        <w:rPr>
          <w:rFonts w:ascii="Comic Sans MS" w:hAnsi="Comic Sans MS"/>
        </w:rPr>
        <w:t>Le Moment républic</w:t>
      </w:r>
      <w:r w:rsidR="00872A18" w:rsidRPr="00872A18">
        <w:rPr>
          <w:rFonts w:ascii="Comic Sans MS" w:hAnsi="Comic Sans MS"/>
        </w:rPr>
        <w:t>ain en France, Gallimard, 2005.</w:t>
      </w:r>
    </w:p>
    <w:p w:rsidR="00D74CEB" w:rsidRPr="00872A18" w:rsidRDefault="00D74CEB" w:rsidP="00872A18">
      <w:pPr>
        <w:pStyle w:val="Paragraphedeliste"/>
        <w:numPr>
          <w:ilvl w:val="1"/>
          <w:numId w:val="1"/>
        </w:numPr>
        <w:jc w:val="both"/>
        <w:rPr>
          <w:rFonts w:ascii="Comic Sans MS" w:hAnsi="Comic Sans MS"/>
        </w:rPr>
      </w:pPr>
      <w:r w:rsidRPr="00872A18">
        <w:rPr>
          <w:rFonts w:ascii="Comic Sans MS" w:hAnsi="Comic Sans MS"/>
        </w:rPr>
        <w:lastRenderedPageBreak/>
        <w:t xml:space="preserve">Abolir le hasard ? Responsabilité individuelle </w:t>
      </w:r>
      <w:r w:rsidR="00872A18" w:rsidRPr="00872A18">
        <w:rPr>
          <w:rFonts w:ascii="Comic Sans MS" w:hAnsi="Comic Sans MS"/>
        </w:rPr>
        <w:t xml:space="preserve">et justice sociale, </w:t>
      </w:r>
      <w:proofErr w:type="spellStart"/>
      <w:r w:rsidR="00872A18" w:rsidRPr="00872A18">
        <w:rPr>
          <w:rFonts w:ascii="Comic Sans MS" w:hAnsi="Comic Sans MS"/>
        </w:rPr>
        <w:t>Vrin</w:t>
      </w:r>
      <w:proofErr w:type="spellEnd"/>
      <w:r w:rsidR="00872A18" w:rsidRPr="00872A18">
        <w:rPr>
          <w:rFonts w:ascii="Comic Sans MS" w:hAnsi="Comic Sans MS"/>
        </w:rPr>
        <w:t>, 2008.</w:t>
      </w:r>
    </w:p>
    <w:p w:rsidR="00D74CEB" w:rsidRPr="00872A18" w:rsidRDefault="00D74CEB" w:rsidP="00872A18">
      <w:pPr>
        <w:pStyle w:val="Paragraphedeliste"/>
        <w:numPr>
          <w:ilvl w:val="1"/>
          <w:numId w:val="1"/>
        </w:numPr>
        <w:jc w:val="both"/>
        <w:rPr>
          <w:rFonts w:ascii="Comic Sans MS" w:hAnsi="Comic Sans MS"/>
        </w:rPr>
      </w:pPr>
      <w:r w:rsidRPr="00872A18">
        <w:rPr>
          <w:rFonts w:ascii="Comic Sans MS" w:hAnsi="Comic Sans MS"/>
        </w:rPr>
        <w:t>Pourquoi lutter contre les inégalités ? Bayard, 2010.</w:t>
      </w:r>
    </w:p>
    <w:p w:rsidR="00D74CEB" w:rsidRPr="00D74CEB" w:rsidRDefault="00D74CEB" w:rsidP="00D74CEB">
      <w:pPr>
        <w:jc w:val="both"/>
        <w:rPr>
          <w:rFonts w:ascii="Comic Sans MS" w:hAnsi="Comic Sans MS"/>
        </w:rPr>
      </w:pPr>
    </w:p>
    <w:p w:rsidR="00D74CEB" w:rsidRPr="00D74CEB" w:rsidRDefault="00872A18" w:rsidP="00D74CEB">
      <w:pPr>
        <w:jc w:val="both"/>
        <w:rPr>
          <w:rFonts w:ascii="Comic Sans MS" w:hAnsi="Comic Sans MS"/>
        </w:rPr>
      </w:pPr>
      <w:r>
        <w:rPr>
          <w:rFonts w:ascii="Comic Sans MS" w:hAnsi="Comic Sans MS"/>
        </w:rPr>
        <w:t>Argument de sa conférence :</w:t>
      </w:r>
      <w:bookmarkStart w:id="0" w:name="_GoBack"/>
      <w:bookmarkEnd w:id="0"/>
    </w:p>
    <w:p w:rsidR="00D74CEB" w:rsidRPr="00D74CEB" w:rsidRDefault="00D74CEB" w:rsidP="00D74CEB">
      <w:pPr>
        <w:jc w:val="both"/>
        <w:rPr>
          <w:rFonts w:ascii="Comic Sans MS" w:hAnsi="Comic Sans MS"/>
        </w:rPr>
      </w:pPr>
      <w:r w:rsidRPr="00D74CEB">
        <w:rPr>
          <w:rFonts w:ascii="Comic Sans MS" w:hAnsi="Comic Sans MS"/>
        </w:rPr>
        <w:t xml:space="preserve">   On essaiera de montrer que la forme de dérégulation du marché qui caractérise le néolibéralisme contemporain est infidèle à l’inspiration première du mouvement libéral et que celle-ci serait mieux illustrée aujourd’hui par un Etat </w:t>
      </w:r>
      <w:proofErr w:type="spellStart"/>
      <w:r w:rsidRPr="00D74CEB">
        <w:rPr>
          <w:rFonts w:ascii="Comic Sans MS" w:hAnsi="Comic Sans MS"/>
        </w:rPr>
        <w:t>redistributeur</w:t>
      </w:r>
      <w:proofErr w:type="spellEnd"/>
      <w:r w:rsidRPr="00D74CEB">
        <w:rPr>
          <w:rFonts w:ascii="Comic Sans MS" w:hAnsi="Comic Sans MS"/>
        </w:rPr>
        <w:t xml:space="preserve"> rénové qui se soucie de corriger les inégalités de pouvoir qui naissent d’un prétendu marché autonome.</w:t>
      </w:r>
    </w:p>
    <w:p w:rsidR="00D74CEB" w:rsidRPr="00D74CEB" w:rsidRDefault="00D74CEB" w:rsidP="00D74CEB">
      <w:pPr>
        <w:jc w:val="both"/>
        <w:rPr>
          <w:rFonts w:ascii="Comic Sans MS" w:hAnsi="Comic Sans MS"/>
        </w:rPr>
      </w:pPr>
    </w:p>
    <w:p w:rsidR="00D74CEB" w:rsidRPr="00D74CEB" w:rsidRDefault="00D74CEB" w:rsidP="00D74CEB">
      <w:pPr>
        <w:jc w:val="both"/>
        <w:rPr>
          <w:rFonts w:ascii="Comic Sans MS" w:hAnsi="Comic Sans MS"/>
        </w:rPr>
      </w:pPr>
      <w:r w:rsidRPr="00D74CEB">
        <w:rPr>
          <w:rFonts w:ascii="Comic Sans MS" w:hAnsi="Comic Sans MS"/>
        </w:rPr>
        <w:t xml:space="preserve"> </w:t>
      </w:r>
    </w:p>
    <w:p w:rsidR="00FB5BE5" w:rsidRPr="00D74CEB" w:rsidRDefault="00FB5BE5" w:rsidP="00D74CEB">
      <w:pPr>
        <w:jc w:val="both"/>
        <w:rPr>
          <w:rFonts w:ascii="Comic Sans MS" w:hAnsi="Comic Sans MS"/>
        </w:rPr>
      </w:pPr>
    </w:p>
    <w:sectPr w:rsidR="00FB5BE5" w:rsidRPr="00D74C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18E4"/>
    <w:multiLevelType w:val="hybridMultilevel"/>
    <w:tmpl w:val="296EC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875389"/>
    <w:multiLevelType w:val="hybridMultilevel"/>
    <w:tmpl w:val="F612D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462786"/>
    <w:multiLevelType w:val="hybridMultilevel"/>
    <w:tmpl w:val="E7C4CB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342225"/>
    <w:multiLevelType w:val="hybridMultilevel"/>
    <w:tmpl w:val="4334A38E"/>
    <w:lvl w:ilvl="0" w:tplc="9DC6428E">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F8063E1"/>
    <w:multiLevelType w:val="hybridMultilevel"/>
    <w:tmpl w:val="D2FCC5F0"/>
    <w:lvl w:ilvl="0" w:tplc="9DC6428E">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B443201"/>
    <w:multiLevelType w:val="hybridMultilevel"/>
    <w:tmpl w:val="08B67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EC4A4C"/>
    <w:multiLevelType w:val="hybridMultilevel"/>
    <w:tmpl w:val="0FC65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89B75D6"/>
    <w:multiLevelType w:val="hybridMultilevel"/>
    <w:tmpl w:val="11D471BE"/>
    <w:lvl w:ilvl="0" w:tplc="040C0001">
      <w:start w:val="1"/>
      <w:numFmt w:val="bullet"/>
      <w:lvlText w:val=""/>
      <w:lvlJc w:val="left"/>
      <w:pPr>
        <w:ind w:left="720" w:hanging="360"/>
      </w:pPr>
      <w:rPr>
        <w:rFonts w:ascii="Symbol" w:hAnsi="Symbol" w:hint="default"/>
      </w:rPr>
    </w:lvl>
    <w:lvl w:ilvl="1" w:tplc="FA5892D8">
      <w:numFmt w:val="bullet"/>
      <w:lvlText w:val="-"/>
      <w:lvlJc w:val="left"/>
      <w:pPr>
        <w:ind w:left="1440" w:hanging="360"/>
      </w:pPr>
      <w:rPr>
        <w:rFonts w:ascii="Comic Sans MS" w:eastAsiaTheme="minorHAnsi" w:hAnsi="Comic Sans MS"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003258A"/>
    <w:multiLevelType w:val="hybridMultilevel"/>
    <w:tmpl w:val="B7501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0"/>
  </w:num>
  <w:num w:numId="5">
    <w:abstractNumId w:val="4"/>
  </w:num>
  <w:num w:numId="6">
    <w:abstractNumId w:val="3"/>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CEB"/>
    <w:rsid w:val="00872A18"/>
    <w:rsid w:val="00B97BB5"/>
    <w:rsid w:val="00D74CEB"/>
    <w:rsid w:val="00FB5B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4C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4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2000</Words>
  <Characters>11000</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andre</cp:lastModifiedBy>
  <cp:revision>1</cp:revision>
  <dcterms:created xsi:type="dcterms:W3CDTF">2023-02-03T17:25:00Z</dcterms:created>
  <dcterms:modified xsi:type="dcterms:W3CDTF">2023-02-03T17:40:00Z</dcterms:modified>
</cp:coreProperties>
</file>